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280" w:rsidRDefault="003A0280" w:rsidP="003A0280">
      <w:pPr>
        <w:tabs>
          <w:tab w:val="left" w:pos="284"/>
        </w:tabs>
        <w:suppressAutoHyphens w:val="0"/>
        <w:spacing w:after="0" w:line="240" w:lineRule="auto"/>
        <w:jc w:val="right"/>
        <w:rPr>
          <w:rFonts w:ascii="Cambria" w:hAnsi="Cambria"/>
          <w:i/>
          <w:iCs/>
        </w:rPr>
      </w:pPr>
      <w:bookmarkStart w:id="0" w:name="_Hlk39748291"/>
      <w:bookmarkStart w:id="1" w:name="_GoBack"/>
      <w:bookmarkEnd w:id="1"/>
      <w:r w:rsidRPr="003B0445">
        <w:rPr>
          <w:rFonts w:ascii="Cambria" w:hAnsi="Cambria"/>
          <w:i/>
          <w:iCs/>
        </w:rPr>
        <w:t>Załącznik nr 1 do Zaproszenia</w:t>
      </w:r>
    </w:p>
    <w:p w:rsidR="003A0280" w:rsidRDefault="003A0280" w:rsidP="003A0280">
      <w:pPr>
        <w:tabs>
          <w:tab w:val="left" w:pos="284"/>
        </w:tabs>
        <w:suppressAutoHyphens w:val="0"/>
        <w:spacing w:after="0" w:line="240" w:lineRule="auto"/>
        <w:jc w:val="right"/>
        <w:rPr>
          <w:rFonts w:ascii="Cambria" w:hAnsi="Cambria"/>
          <w:i/>
          <w:iCs/>
        </w:rPr>
      </w:pPr>
    </w:p>
    <w:p w:rsidR="003A0280" w:rsidRDefault="003A0280" w:rsidP="003A0280">
      <w:pPr>
        <w:tabs>
          <w:tab w:val="left" w:pos="284"/>
        </w:tabs>
        <w:suppressAutoHyphens w:val="0"/>
        <w:spacing w:after="0" w:line="240" w:lineRule="auto"/>
        <w:jc w:val="right"/>
        <w:rPr>
          <w:rFonts w:ascii="Cambria" w:hAnsi="Cambria"/>
          <w:i/>
          <w:iCs/>
        </w:rPr>
      </w:pPr>
    </w:p>
    <w:p w:rsidR="003A0280" w:rsidRDefault="003A0280" w:rsidP="00AB4418">
      <w:pPr>
        <w:pStyle w:val="Akapitzlist"/>
        <w:numPr>
          <w:ilvl w:val="3"/>
          <w:numId w:val="4"/>
        </w:numPr>
        <w:tabs>
          <w:tab w:val="left" w:pos="-708"/>
          <w:tab w:val="left" w:pos="876"/>
        </w:tabs>
        <w:autoSpaceDN w:val="0"/>
        <w:spacing w:after="0"/>
        <w:ind w:left="360"/>
        <w:jc w:val="both"/>
        <w:textAlignment w:val="baseline"/>
        <w:rPr>
          <w:rFonts w:ascii="Cambria" w:eastAsia="Times New Roman" w:hAnsi="Cambria"/>
          <w:b/>
          <w:bCs/>
          <w:kern w:val="3"/>
          <w:sz w:val="24"/>
          <w:szCs w:val="24"/>
          <w:lang w:eastAsia="pl-PL"/>
        </w:rPr>
      </w:pPr>
      <w:r w:rsidRPr="009A3B8F">
        <w:rPr>
          <w:rFonts w:ascii="Cambria" w:eastAsia="Times New Roman" w:hAnsi="Cambria"/>
          <w:b/>
          <w:bCs/>
          <w:kern w:val="3"/>
          <w:sz w:val="24"/>
          <w:szCs w:val="24"/>
          <w:lang w:eastAsia="pl-PL"/>
        </w:rPr>
        <w:t>Opis przedmiotu zamówienia:</w:t>
      </w:r>
    </w:p>
    <w:p w:rsidR="00116348" w:rsidRDefault="00116348" w:rsidP="00116348">
      <w:pPr>
        <w:pStyle w:val="Akapitzlist"/>
        <w:tabs>
          <w:tab w:val="left" w:pos="-708"/>
          <w:tab w:val="left" w:pos="876"/>
        </w:tabs>
        <w:autoSpaceDN w:val="0"/>
        <w:spacing w:after="0"/>
        <w:ind w:left="360"/>
        <w:jc w:val="both"/>
        <w:textAlignment w:val="baseline"/>
        <w:rPr>
          <w:rFonts w:ascii="Cambria" w:eastAsia="Times New Roman" w:hAnsi="Cambria"/>
          <w:b/>
          <w:bCs/>
          <w:kern w:val="3"/>
          <w:sz w:val="24"/>
          <w:szCs w:val="24"/>
          <w:lang w:eastAsia="pl-PL"/>
        </w:rPr>
      </w:pPr>
    </w:p>
    <w:p w:rsidR="00116348" w:rsidRPr="003A0094" w:rsidRDefault="00116348" w:rsidP="00116348">
      <w:pPr>
        <w:pStyle w:val="Standard"/>
        <w:tabs>
          <w:tab w:val="left" w:pos="852"/>
        </w:tabs>
        <w:spacing w:after="0" w:line="276" w:lineRule="auto"/>
        <w:rPr>
          <w:rFonts w:ascii="Cambria" w:hAnsi="Cambria" w:cs="Calibri"/>
          <w:sz w:val="24"/>
          <w:lang w:eastAsia="pl-PL"/>
        </w:rPr>
      </w:pPr>
      <w:r w:rsidRPr="003A0094">
        <w:rPr>
          <w:rFonts w:ascii="Cambria" w:hAnsi="Cambria" w:cs="Calibri"/>
          <w:sz w:val="24"/>
          <w:lang w:eastAsia="pl-PL"/>
        </w:rPr>
        <w:t>Nazwa i kod Wspólnego Słownika Zamówień (CPV):</w:t>
      </w:r>
    </w:p>
    <w:p w:rsidR="00116348" w:rsidRPr="003A0094"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18100000-0</w:t>
      </w:r>
      <w:r w:rsidRPr="003A0094">
        <w:rPr>
          <w:rFonts w:ascii="Cambria" w:hAnsi="Cambria"/>
          <w:sz w:val="24"/>
        </w:rPr>
        <w:t xml:space="preserve"> Odzież branżowa, specjalna odzież robocza i dodatki</w:t>
      </w:r>
    </w:p>
    <w:p w:rsidR="00116348" w:rsidRPr="003A0094"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18143000-3</w:t>
      </w:r>
      <w:r w:rsidRPr="003A0094">
        <w:rPr>
          <w:rFonts w:ascii="Cambria" w:hAnsi="Cambria"/>
          <w:sz w:val="24"/>
        </w:rPr>
        <w:t xml:space="preserve"> Akcesoria ochronne</w:t>
      </w:r>
    </w:p>
    <w:p w:rsidR="00116348" w:rsidRPr="003A0094" w:rsidRDefault="00116348" w:rsidP="00116348">
      <w:pPr>
        <w:spacing w:after="0"/>
        <w:jc w:val="both"/>
        <w:rPr>
          <w:rFonts w:ascii="Cambria" w:hAnsi="Cambria"/>
          <w:sz w:val="24"/>
          <w:szCs w:val="24"/>
        </w:rPr>
      </w:pPr>
      <w:r w:rsidRPr="003A0094">
        <w:rPr>
          <w:rFonts w:ascii="Cambria" w:hAnsi="Cambria"/>
          <w:b/>
          <w:bCs/>
          <w:sz w:val="24"/>
          <w:szCs w:val="24"/>
        </w:rPr>
        <w:t>18142000-6</w:t>
      </w:r>
      <w:r w:rsidRPr="003A0094">
        <w:rPr>
          <w:rFonts w:ascii="Cambria" w:hAnsi="Cambria"/>
          <w:sz w:val="24"/>
          <w:szCs w:val="24"/>
        </w:rPr>
        <w:t xml:space="preserve"> Okulary ochronne</w:t>
      </w:r>
    </w:p>
    <w:p w:rsidR="00116348" w:rsidRPr="003A0094"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18424300-0</w:t>
      </w:r>
      <w:r w:rsidRPr="003A0094">
        <w:rPr>
          <w:rFonts w:ascii="Cambria" w:hAnsi="Cambria"/>
          <w:sz w:val="24"/>
        </w:rPr>
        <w:t xml:space="preserve"> Rękawice jednorazowe</w:t>
      </w:r>
    </w:p>
    <w:p w:rsidR="00116348" w:rsidRPr="003A0094" w:rsidRDefault="00116348" w:rsidP="00116348">
      <w:pPr>
        <w:spacing w:after="0"/>
        <w:jc w:val="both"/>
        <w:rPr>
          <w:rFonts w:ascii="Cambria" w:hAnsi="Cambria"/>
          <w:sz w:val="24"/>
          <w:szCs w:val="24"/>
        </w:rPr>
      </w:pPr>
      <w:r w:rsidRPr="003A0094">
        <w:rPr>
          <w:rFonts w:ascii="Cambria" w:hAnsi="Cambria"/>
          <w:b/>
          <w:bCs/>
          <w:sz w:val="24"/>
          <w:szCs w:val="24"/>
        </w:rPr>
        <w:t>33100000-1</w:t>
      </w:r>
      <w:r w:rsidRPr="003A0094">
        <w:rPr>
          <w:rFonts w:ascii="Cambria" w:hAnsi="Cambria"/>
          <w:sz w:val="24"/>
          <w:szCs w:val="24"/>
        </w:rPr>
        <w:t xml:space="preserve"> Urządzenia medyczne</w:t>
      </w:r>
    </w:p>
    <w:p w:rsidR="00116348" w:rsidRPr="003A0094"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33140000-3</w:t>
      </w:r>
      <w:r w:rsidRPr="003A0094">
        <w:rPr>
          <w:rFonts w:ascii="Cambria" w:hAnsi="Cambria"/>
          <w:sz w:val="24"/>
        </w:rPr>
        <w:t xml:space="preserve"> Materiały medyczne</w:t>
      </w:r>
    </w:p>
    <w:p w:rsidR="00116348" w:rsidRPr="003A0094" w:rsidRDefault="00116348" w:rsidP="00116348">
      <w:pPr>
        <w:spacing w:after="0"/>
        <w:jc w:val="both"/>
        <w:rPr>
          <w:rFonts w:ascii="Cambria" w:hAnsi="Cambria"/>
          <w:sz w:val="24"/>
          <w:szCs w:val="24"/>
        </w:rPr>
      </w:pPr>
      <w:r w:rsidRPr="003A0094">
        <w:rPr>
          <w:rFonts w:ascii="Cambria" w:hAnsi="Cambria"/>
          <w:b/>
          <w:bCs/>
          <w:sz w:val="24"/>
          <w:szCs w:val="24"/>
        </w:rPr>
        <w:t>33141000-0</w:t>
      </w:r>
      <w:r w:rsidRPr="003A0094">
        <w:rPr>
          <w:rFonts w:ascii="Cambria" w:hAnsi="Cambria"/>
          <w:sz w:val="24"/>
          <w:szCs w:val="24"/>
        </w:rPr>
        <w:t xml:space="preserve"> Jednorazowe, </w:t>
      </w:r>
      <w:proofErr w:type="spellStart"/>
      <w:r w:rsidRPr="003A0094">
        <w:rPr>
          <w:rFonts w:ascii="Cambria" w:hAnsi="Cambria"/>
          <w:sz w:val="24"/>
          <w:szCs w:val="24"/>
        </w:rPr>
        <w:t>niechemiczne</w:t>
      </w:r>
      <w:proofErr w:type="spellEnd"/>
      <w:r w:rsidRPr="003A0094">
        <w:rPr>
          <w:rFonts w:ascii="Cambria" w:hAnsi="Cambria"/>
          <w:sz w:val="24"/>
          <w:szCs w:val="24"/>
        </w:rPr>
        <w:t xml:space="preserve"> artykuły medyczne i hematologiczne</w:t>
      </w:r>
    </w:p>
    <w:p w:rsidR="00116348" w:rsidRPr="003A0094"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33141420-0</w:t>
      </w:r>
      <w:r w:rsidRPr="003A0094">
        <w:rPr>
          <w:rFonts w:ascii="Cambria" w:hAnsi="Cambria"/>
          <w:sz w:val="24"/>
        </w:rPr>
        <w:t xml:space="preserve"> Rękawice chirurgiczne</w:t>
      </w:r>
    </w:p>
    <w:p w:rsidR="00116348" w:rsidRPr="003A0094" w:rsidRDefault="00116348" w:rsidP="00116348">
      <w:pPr>
        <w:spacing w:after="0"/>
        <w:jc w:val="both"/>
        <w:rPr>
          <w:rFonts w:ascii="Cambria" w:hAnsi="Cambria"/>
          <w:sz w:val="24"/>
          <w:szCs w:val="24"/>
        </w:rPr>
      </w:pPr>
      <w:r w:rsidRPr="003A0094">
        <w:rPr>
          <w:rFonts w:ascii="Cambria" w:hAnsi="Cambria"/>
          <w:b/>
          <w:bCs/>
          <w:sz w:val="24"/>
          <w:szCs w:val="24"/>
        </w:rPr>
        <w:t>33191000-5</w:t>
      </w:r>
      <w:r w:rsidRPr="003A0094">
        <w:rPr>
          <w:rFonts w:ascii="Cambria" w:hAnsi="Cambria"/>
          <w:sz w:val="24"/>
          <w:szCs w:val="24"/>
        </w:rPr>
        <w:t xml:space="preserve"> Urządzenia sterylizujące, dezynfekcyjne i higieniczne</w:t>
      </w:r>
    </w:p>
    <w:p w:rsidR="00116348" w:rsidRDefault="00116348" w:rsidP="00116348">
      <w:pPr>
        <w:pStyle w:val="Standard"/>
        <w:tabs>
          <w:tab w:val="left" w:pos="852"/>
        </w:tabs>
        <w:spacing w:after="0" w:line="276" w:lineRule="auto"/>
        <w:rPr>
          <w:rFonts w:ascii="Cambria" w:hAnsi="Cambria"/>
          <w:sz w:val="24"/>
        </w:rPr>
      </w:pPr>
      <w:r w:rsidRPr="003A0094">
        <w:rPr>
          <w:rFonts w:ascii="Cambria" w:hAnsi="Cambria"/>
          <w:b/>
          <w:bCs/>
          <w:sz w:val="24"/>
        </w:rPr>
        <w:t>33199000-1</w:t>
      </w:r>
      <w:r w:rsidRPr="003A0094">
        <w:rPr>
          <w:rFonts w:ascii="Cambria" w:hAnsi="Cambria"/>
          <w:sz w:val="24"/>
        </w:rPr>
        <w:t xml:space="preserve"> Odzież medyczna</w:t>
      </w:r>
    </w:p>
    <w:p w:rsidR="00116348" w:rsidRDefault="00694E94" w:rsidP="003A0094">
      <w:pPr>
        <w:tabs>
          <w:tab w:val="left" w:pos="-708"/>
          <w:tab w:val="left" w:pos="876"/>
        </w:tabs>
        <w:autoSpaceDN w:val="0"/>
        <w:spacing w:after="0"/>
        <w:jc w:val="both"/>
        <w:textAlignment w:val="baseline"/>
        <w:rPr>
          <w:rFonts w:ascii="Cambria" w:eastAsia="Times New Roman" w:hAnsi="Cambria" w:cs="Arial"/>
          <w:kern w:val="3"/>
          <w:sz w:val="24"/>
          <w:szCs w:val="24"/>
          <w:lang w:eastAsia="zh-CN"/>
        </w:rPr>
      </w:pPr>
      <w:r w:rsidRPr="00694E94">
        <w:rPr>
          <w:rFonts w:ascii="Cambria" w:eastAsia="Times New Roman" w:hAnsi="Cambria" w:cs="Arial"/>
          <w:b/>
          <w:kern w:val="3"/>
          <w:sz w:val="24"/>
          <w:szCs w:val="24"/>
          <w:lang w:eastAsia="zh-CN"/>
        </w:rPr>
        <w:t>33631600-8</w:t>
      </w:r>
      <w:r>
        <w:rPr>
          <w:rFonts w:ascii="Cambria" w:eastAsia="Times New Roman" w:hAnsi="Cambria" w:cs="Arial"/>
          <w:b/>
          <w:kern w:val="3"/>
          <w:sz w:val="24"/>
          <w:szCs w:val="24"/>
          <w:lang w:eastAsia="zh-CN"/>
        </w:rPr>
        <w:t xml:space="preserve"> </w:t>
      </w:r>
      <w:r w:rsidRPr="00694E94">
        <w:rPr>
          <w:rFonts w:ascii="Cambria" w:eastAsia="Times New Roman" w:hAnsi="Cambria" w:cs="Arial"/>
          <w:kern w:val="3"/>
          <w:sz w:val="24"/>
          <w:szCs w:val="24"/>
          <w:lang w:eastAsia="zh-CN"/>
        </w:rPr>
        <w:t>Środki antyseptyczne i dezynfekcyjne</w:t>
      </w:r>
    </w:p>
    <w:p w:rsidR="00694E94" w:rsidRPr="00694E94" w:rsidRDefault="00694E94" w:rsidP="003A0094">
      <w:pPr>
        <w:tabs>
          <w:tab w:val="left" w:pos="-708"/>
          <w:tab w:val="left" w:pos="876"/>
        </w:tabs>
        <w:autoSpaceDN w:val="0"/>
        <w:spacing w:after="0"/>
        <w:jc w:val="both"/>
        <w:textAlignment w:val="baseline"/>
        <w:rPr>
          <w:rFonts w:ascii="Cambria" w:eastAsia="Times New Roman" w:hAnsi="Cambria"/>
          <w:bCs/>
          <w:kern w:val="3"/>
          <w:sz w:val="24"/>
          <w:szCs w:val="24"/>
          <w:lang w:eastAsia="pl-PL"/>
        </w:rPr>
      </w:pPr>
    </w:p>
    <w:p w:rsidR="003A0280" w:rsidRPr="009A3B8F" w:rsidRDefault="003A0280" w:rsidP="00AB4418">
      <w:pPr>
        <w:pStyle w:val="Akapitzlist"/>
        <w:numPr>
          <w:ilvl w:val="0"/>
          <w:numId w:val="9"/>
        </w:numPr>
        <w:tabs>
          <w:tab w:val="left" w:pos="-708"/>
          <w:tab w:val="left" w:pos="876"/>
        </w:tabs>
        <w:autoSpaceDN w:val="0"/>
        <w:spacing w:after="0"/>
        <w:ind w:left="303"/>
        <w:jc w:val="both"/>
        <w:textAlignment w:val="baseline"/>
        <w:rPr>
          <w:rFonts w:ascii="Cambria" w:eastAsiaTheme="minorHAnsi" w:hAnsi="Cambria" w:cs="Times New Roman"/>
          <w:color w:val="000000"/>
          <w:sz w:val="24"/>
          <w:szCs w:val="24"/>
          <w:lang w:eastAsia="en-US"/>
        </w:rPr>
      </w:pPr>
      <w:r w:rsidRPr="009A3B8F">
        <w:rPr>
          <w:rFonts w:ascii="Cambria" w:eastAsiaTheme="minorHAnsi" w:hAnsi="Cambria"/>
          <w:color w:val="000000"/>
          <w:sz w:val="24"/>
          <w:szCs w:val="24"/>
          <w:highlight w:val="white"/>
          <w:lang w:eastAsia="en-US"/>
        </w:rPr>
        <w:t xml:space="preserve">Przedmiotem zamówienia jest </w:t>
      </w:r>
      <w:r w:rsidR="008D3A7B">
        <w:rPr>
          <w:rFonts w:ascii="Cambria" w:eastAsiaTheme="minorHAnsi" w:hAnsi="Cambria"/>
          <w:color w:val="000000"/>
          <w:sz w:val="24"/>
          <w:szCs w:val="24"/>
          <w:lang w:eastAsia="en-US"/>
        </w:rPr>
        <w:t xml:space="preserve">sprzedaż wraz z </w:t>
      </w:r>
      <w:r w:rsidRPr="009A3B8F">
        <w:rPr>
          <w:rFonts w:ascii="Cambria" w:hAnsi="Cambria"/>
          <w:bCs/>
          <w:iCs/>
          <w:sz w:val="24"/>
          <w:szCs w:val="24"/>
        </w:rPr>
        <w:t>dostaw</w:t>
      </w:r>
      <w:r w:rsidR="008D3A7B">
        <w:rPr>
          <w:rFonts w:ascii="Cambria" w:hAnsi="Cambria"/>
          <w:bCs/>
          <w:iCs/>
          <w:sz w:val="24"/>
          <w:szCs w:val="24"/>
        </w:rPr>
        <w:t>ą</w:t>
      </w:r>
      <w:r w:rsidRPr="009A3B8F">
        <w:rPr>
          <w:rFonts w:ascii="Cambria" w:hAnsi="Cambria"/>
          <w:bCs/>
          <w:iCs/>
          <w:sz w:val="24"/>
          <w:szCs w:val="24"/>
        </w:rPr>
        <w:t xml:space="preserve"> </w:t>
      </w:r>
      <w:r w:rsidR="00724A2F">
        <w:rPr>
          <w:rFonts w:ascii="Cambria" w:hAnsi="Cambria"/>
          <w:bCs/>
          <w:iCs/>
          <w:sz w:val="24"/>
          <w:szCs w:val="24"/>
        </w:rPr>
        <w:t xml:space="preserve">sprzętu oraz </w:t>
      </w:r>
      <w:r w:rsidRPr="009A3B8F">
        <w:rPr>
          <w:rFonts w:ascii="Cambria" w:hAnsi="Cambria"/>
          <w:bCs/>
          <w:iCs/>
          <w:sz w:val="24"/>
          <w:szCs w:val="24"/>
        </w:rPr>
        <w:t xml:space="preserve">środków ochrony osobistej </w:t>
      </w:r>
      <w:r w:rsidRPr="009A3B8F">
        <w:rPr>
          <w:rFonts w:ascii="Cambria" w:hAnsi="Cambria" w:cs="Arial"/>
          <w:sz w:val="24"/>
          <w:szCs w:val="24"/>
        </w:rPr>
        <w:t xml:space="preserve">w związku z realizacją przez </w:t>
      </w:r>
      <w:r w:rsidR="00724A2F">
        <w:rPr>
          <w:rFonts w:ascii="Cambria" w:hAnsi="Cambria" w:cs="Arial"/>
          <w:sz w:val="24"/>
          <w:szCs w:val="24"/>
        </w:rPr>
        <w:t xml:space="preserve">Powiat Buski </w:t>
      </w:r>
      <w:r w:rsidRPr="009A3B8F">
        <w:rPr>
          <w:rFonts w:ascii="Cambria" w:hAnsi="Cambria" w:cs="Arial"/>
          <w:sz w:val="24"/>
          <w:szCs w:val="24"/>
        </w:rPr>
        <w:t>projektu pn.: „</w:t>
      </w:r>
      <w:r w:rsidR="00724A2F">
        <w:rPr>
          <w:rFonts w:ascii="Cambria" w:hAnsi="Cambria" w:cs="Arial"/>
          <w:sz w:val="24"/>
          <w:szCs w:val="24"/>
        </w:rPr>
        <w:t xml:space="preserve">Powiat Buski – STOP </w:t>
      </w:r>
      <w:proofErr w:type="spellStart"/>
      <w:r w:rsidR="00724A2F">
        <w:rPr>
          <w:rFonts w:ascii="Cambria" w:hAnsi="Cambria" w:cs="Arial"/>
          <w:sz w:val="24"/>
          <w:szCs w:val="24"/>
        </w:rPr>
        <w:t>koronawirusowi</w:t>
      </w:r>
      <w:proofErr w:type="spellEnd"/>
      <w:r w:rsidR="00724A2F">
        <w:rPr>
          <w:rFonts w:ascii="Cambria" w:hAnsi="Cambria" w:cs="Arial"/>
          <w:sz w:val="24"/>
          <w:szCs w:val="24"/>
        </w:rPr>
        <w:t xml:space="preserve"> !</w:t>
      </w:r>
      <w:r w:rsidRPr="009A3B8F">
        <w:rPr>
          <w:rFonts w:ascii="Cambria" w:hAnsi="Cambria" w:cs="Arial"/>
          <w:sz w:val="24"/>
          <w:szCs w:val="24"/>
        </w:rPr>
        <w:t>”, współfinansowanego z Regionalnego Programu Operacyjnego Województwa Świętokrzyskiego na lata 2014-2020.</w:t>
      </w:r>
    </w:p>
    <w:p w:rsidR="003A0280" w:rsidRPr="003B0445" w:rsidRDefault="003A0280" w:rsidP="003A0280">
      <w:pPr>
        <w:tabs>
          <w:tab w:val="left" w:pos="-708"/>
          <w:tab w:val="left" w:pos="876"/>
        </w:tabs>
        <w:autoSpaceDN w:val="0"/>
        <w:spacing w:after="0"/>
        <w:ind w:left="284"/>
        <w:jc w:val="both"/>
        <w:textAlignment w:val="baseline"/>
        <w:rPr>
          <w:rFonts w:ascii="Cambria" w:eastAsiaTheme="minorHAnsi" w:hAnsi="Cambria"/>
          <w:sz w:val="24"/>
          <w:szCs w:val="24"/>
          <w:highlight w:val="white"/>
          <w:lang w:eastAsia="en-US"/>
        </w:rPr>
      </w:pPr>
      <w:r w:rsidRPr="003B0445">
        <w:rPr>
          <w:rFonts w:ascii="Cambria" w:eastAsiaTheme="minorHAnsi" w:hAnsi="Cambria"/>
          <w:sz w:val="24"/>
          <w:szCs w:val="24"/>
          <w:highlight w:val="white"/>
          <w:lang w:eastAsia="en-US"/>
        </w:rPr>
        <w:t xml:space="preserve">Zamówienie obejmuje dostawę wg </w:t>
      </w:r>
      <w:r w:rsidRPr="003B0445">
        <w:rPr>
          <w:rFonts w:ascii="Cambria" w:eastAsiaTheme="minorHAnsi" w:hAnsi="Cambria"/>
          <w:sz w:val="24"/>
          <w:szCs w:val="24"/>
          <w:lang w:eastAsia="en-US"/>
        </w:rPr>
        <w:t xml:space="preserve">asortymentu i w ilości </w:t>
      </w:r>
      <w:r w:rsidRPr="003B0445">
        <w:rPr>
          <w:rFonts w:ascii="Cambria" w:eastAsiaTheme="minorHAnsi" w:hAnsi="Cambria"/>
          <w:color w:val="000000"/>
          <w:sz w:val="24"/>
          <w:szCs w:val="24"/>
          <w:lang w:eastAsia="en-US"/>
        </w:rPr>
        <w:t>wskazanej poniżej</w:t>
      </w:r>
      <w:r w:rsidR="00E11AE8">
        <w:rPr>
          <w:rFonts w:ascii="Cambria" w:eastAsiaTheme="minorHAnsi" w:hAnsi="Cambria"/>
          <w:color w:val="000000"/>
          <w:sz w:val="24"/>
          <w:szCs w:val="24"/>
          <w:lang w:eastAsia="en-US"/>
        </w:rPr>
        <w:t>.</w:t>
      </w:r>
      <w:r w:rsidRPr="003B0445">
        <w:rPr>
          <w:rFonts w:ascii="Cambria" w:eastAsiaTheme="minorHAnsi" w:hAnsi="Cambria"/>
          <w:color w:val="000000"/>
          <w:sz w:val="24"/>
          <w:szCs w:val="24"/>
          <w:lang w:eastAsia="en-US"/>
        </w:rPr>
        <w:t xml:space="preserve"> </w:t>
      </w:r>
      <w:r w:rsidR="00E11AE8">
        <w:rPr>
          <w:rFonts w:ascii="Cambria" w:eastAsiaTheme="minorHAnsi" w:hAnsi="Cambria"/>
          <w:color w:val="000000"/>
          <w:sz w:val="24"/>
          <w:szCs w:val="24"/>
          <w:lang w:eastAsia="en-US"/>
        </w:rPr>
        <w:t>P</w:t>
      </w:r>
      <w:r w:rsidRPr="003B0445">
        <w:rPr>
          <w:rFonts w:ascii="Cambria" w:eastAsiaTheme="minorHAnsi" w:hAnsi="Cambria"/>
          <w:color w:val="000000"/>
          <w:sz w:val="24"/>
          <w:szCs w:val="24"/>
          <w:lang w:eastAsia="en-US"/>
        </w:rPr>
        <w:t xml:space="preserve">rzedstawione w nim ilości </w:t>
      </w:r>
      <w:r w:rsidR="00E938C0">
        <w:rPr>
          <w:rFonts w:ascii="Cambria" w:eastAsiaTheme="minorHAnsi" w:hAnsi="Cambria"/>
          <w:color w:val="000000"/>
          <w:sz w:val="24"/>
          <w:szCs w:val="24"/>
          <w:lang w:eastAsia="en-US"/>
        </w:rPr>
        <w:t xml:space="preserve">powinny zostać </w:t>
      </w:r>
      <w:r w:rsidR="00724A2F">
        <w:rPr>
          <w:rFonts w:ascii="Cambria" w:eastAsiaTheme="minorHAnsi" w:hAnsi="Cambria"/>
          <w:color w:val="000000"/>
          <w:sz w:val="24"/>
          <w:szCs w:val="24"/>
          <w:lang w:eastAsia="en-US"/>
        </w:rPr>
        <w:t xml:space="preserve">dostarczone do </w:t>
      </w:r>
      <w:r w:rsidR="00EC4085" w:rsidRPr="00EC4085">
        <w:rPr>
          <w:rFonts w:ascii="Cambria" w:eastAsiaTheme="minorHAnsi" w:hAnsi="Cambria"/>
          <w:sz w:val="24"/>
          <w:szCs w:val="24"/>
          <w:lang w:eastAsia="en-US"/>
        </w:rPr>
        <w:t>Zespołu Szkół Techniczno - Informatycznych w Busku – Zdroju, Al. Mickiewicza 23, 28 – 100 Busko – Zdrój</w:t>
      </w:r>
      <w:r w:rsidR="00EC4085">
        <w:rPr>
          <w:rFonts w:ascii="Cambria" w:eastAsiaTheme="minorHAnsi" w:hAnsi="Cambria"/>
          <w:color w:val="FF0000"/>
          <w:sz w:val="24"/>
          <w:szCs w:val="24"/>
          <w:lang w:eastAsia="en-US"/>
        </w:rPr>
        <w:t xml:space="preserve"> </w:t>
      </w:r>
      <w:r w:rsidR="00B10930">
        <w:rPr>
          <w:rFonts w:ascii="Cambria" w:eastAsiaTheme="minorHAnsi" w:hAnsi="Cambria"/>
          <w:color w:val="000000"/>
          <w:sz w:val="24"/>
          <w:szCs w:val="24"/>
          <w:lang w:eastAsia="en-US"/>
        </w:rPr>
        <w:t xml:space="preserve">nie później niż w ciągu 1 </w:t>
      </w:r>
      <w:proofErr w:type="spellStart"/>
      <w:r w:rsidR="00B10930">
        <w:rPr>
          <w:rFonts w:ascii="Cambria" w:eastAsiaTheme="minorHAnsi" w:hAnsi="Cambria"/>
          <w:color w:val="000000"/>
          <w:sz w:val="24"/>
          <w:szCs w:val="24"/>
          <w:lang w:eastAsia="en-US"/>
        </w:rPr>
        <w:t>miesięca</w:t>
      </w:r>
      <w:proofErr w:type="spellEnd"/>
      <w:r w:rsidR="00E938C0">
        <w:rPr>
          <w:rFonts w:ascii="Cambria" w:eastAsiaTheme="minorHAnsi" w:hAnsi="Cambria"/>
          <w:color w:val="000000"/>
          <w:sz w:val="24"/>
          <w:szCs w:val="24"/>
          <w:lang w:eastAsia="en-US"/>
        </w:rPr>
        <w:t xml:space="preserve"> od </w:t>
      </w:r>
      <w:r w:rsidR="00E11AE8">
        <w:rPr>
          <w:rFonts w:ascii="Cambria" w:eastAsiaTheme="minorHAnsi" w:hAnsi="Cambria"/>
          <w:color w:val="000000"/>
          <w:sz w:val="24"/>
          <w:szCs w:val="24"/>
          <w:lang w:eastAsia="en-US"/>
        </w:rPr>
        <w:t xml:space="preserve">dnia </w:t>
      </w:r>
      <w:r w:rsidR="00E938C0">
        <w:rPr>
          <w:rFonts w:ascii="Cambria" w:eastAsiaTheme="minorHAnsi" w:hAnsi="Cambria"/>
          <w:color w:val="000000"/>
          <w:sz w:val="24"/>
          <w:szCs w:val="24"/>
          <w:lang w:eastAsia="en-US"/>
        </w:rPr>
        <w:t>zawarcia umowy</w:t>
      </w:r>
      <w:r w:rsidR="009700E5">
        <w:rPr>
          <w:rFonts w:ascii="Cambria" w:eastAsiaTheme="minorHAnsi" w:hAnsi="Cambria"/>
          <w:color w:val="000000"/>
          <w:sz w:val="24"/>
          <w:szCs w:val="24"/>
          <w:lang w:eastAsia="en-US"/>
        </w:rPr>
        <w:t>.</w:t>
      </w:r>
      <w:r w:rsidR="00E938C0">
        <w:rPr>
          <w:rFonts w:ascii="Cambria" w:eastAsiaTheme="minorHAnsi" w:hAnsi="Cambria"/>
          <w:color w:val="000000"/>
          <w:sz w:val="24"/>
          <w:szCs w:val="24"/>
          <w:lang w:eastAsia="en-US"/>
        </w:rPr>
        <w:t xml:space="preserve"> </w:t>
      </w:r>
      <w:r w:rsidRPr="003B0445">
        <w:rPr>
          <w:rFonts w:ascii="Cambria" w:eastAsiaTheme="minorHAnsi" w:hAnsi="Cambria"/>
          <w:color w:val="000000"/>
          <w:sz w:val="24"/>
          <w:szCs w:val="24"/>
          <w:lang w:eastAsia="en-US"/>
        </w:rPr>
        <w:t>Asortyment   stano</w:t>
      </w:r>
      <w:r w:rsidR="00724A2F">
        <w:rPr>
          <w:rFonts w:ascii="Cambria" w:eastAsiaTheme="minorHAnsi" w:hAnsi="Cambria"/>
          <w:color w:val="000000"/>
          <w:sz w:val="24"/>
          <w:szCs w:val="24"/>
          <w:lang w:eastAsia="en-US"/>
        </w:rPr>
        <w:t xml:space="preserve">wiący   przedmiot zamówienia </w:t>
      </w:r>
      <w:r w:rsidRPr="003B0445">
        <w:rPr>
          <w:rFonts w:ascii="Cambria" w:eastAsiaTheme="minorHAnsi" w:hAnsi="Cambria"/>
          <w:color w:val="000000"/>
          <w:sz w:val="24"/>
          <w:szCs w:val="24"/>
          <w:lang w:eastAsia="en-US"/>
        </w:rPr>
        <w:t>musi</w:t>
      </w:r>
      <w:r w:rsidR="00724A2F">
        <w:rPr>
          <w:rFonts w:ascii="Cambria" w:eastAsiaTheme="minorHAnsi" w:hAnsi="Cambria"/>
          <w:color w:val="000000"/>
          <w:sz w:val="24"/>
          <w:szCs w:val="24"/>
          <w:lang w:eastAsia="en-US"/>
        </w:rPr>
        <w:t xml:space="preserve"> spełniać wymagania </w:t>
      </w:r>
      <w:r w:rsidRPr="003B0445">
        <w:rPr>
          <w:rFonts w:ascii="Cambria" w:eastAsiaTheme="minorHAnsi" w:hAnsi="Cambria"/>
          <w:color w:val="000000"/>
          <w:sz w:val="24"/>
          <w:szCs w:val="24"/>
          <w:lang w:eastAsia="en-US"/>
        </w:rPr>
        <w:t xml:space="preserve">zawarte  </w:t>
      </w:r>
      <w:r w:rsidR="00F5609B">
        <w:rPr>
          <w:rFonts w:ascii="Cambria" w:eastAsiaTheme="minorHAnsi" w:hAnsi="Cambria"/>
          <w:color w:val="000000"/>
          <w:sz w:val="24"/>
          <w:szCs w:val="24"/>
          <w:lang w:eastAsia="en-US"/>
        </w:rPr>
        <w:br/>
      </w:r>
      <w:r w:rsidRPr="003B0445">
        <w:rPr>
          <w:rFonts w:ascii="Cambria" w:eastAsiaTheme="minorHAnsi" w:hAnsi="Cambria"/>
          <w:color w:val="000000"/>
          <w:sz w:val="24"/>
          <w:szCs w:val="24"/>
          <w:lang w:eastAsia="en-US"/>
        </w:rPr>
        <w:t xml:space="preserve">w odpowiednich przepisach i normach i być dopuszczony do obrotu zgodnie </w:t>
      </w:r>
      <w:r w:rsidR="00F5609B">
        <w:rPr>
          <w:rFonts w:ascii="Cambria" w:eastAsiaTheme="minorHAnsi" w:hAnsi="Cambria"/>
          <w:color w:val="000000"/>
          <w:sz w:val="24"/>
          <w:szCs w:val="24"/>
          <w:lang w:eastAsia="en-US"/>
        </w:rPr>
        <w:br/>
      </w:r>
      <w:r w:rsidRPr="003B0445">
        <w:rPr>
          <w:rFonts w:ascii="Cambria" w:eastAsiaTheme="minorHAnsi" w:hAnsi="Cambria"/>
          <w:color w:val="000000"/>
          <w:sz w:val="24"/>
          <w:szCs w:val="24"/>
          <w:lang w:eastAsia="en-US"/>
        </w:rPr>
        <w:t>z obowiązującymi przepisami prawa na terenie Polski.</w:t>
      </w:r>
    </w:p>
    <w:p w:rsidR="003A0280" w:rsidRPr="003B0445" w:rsidRDefault="000F2122" w:rsidP="003A0280">
      <w:pPr>
        <w:tabs>
          <w:tab w:val="left" w:pos="711"/>
        </w:tabs>
        <w:suppressAutoHyphens w:val="0"/>
        <w:autoSpaceDE w:val="0"/>
        <w:adjustRightInd w:val="0"/>
        <w:spacing w:after="0"/>
        <w:ind w:left="284" w:hanging="284"/>
        <w:jc w:val="both"/>
        <w:rPr>
          <w:rFonts w:ascii="Cambria" w:eastAsiaTheme="minorHAnsi" w:hAnsi="Cambria"/>
          <w:color w:val="000000"/>
          <w:sz w:val="24"/>
          <w:szCs w:val="24"/>
          <w:highlight w:val="white"/>
          <w:lang w:eastAsia="en-US"/>
        </w:rPr>
      </w:pPr>
      <w:r>
        <w:rPr>
          <w:rFonts w:ascii="Cambria" w:eastAsiaTheme="minorHAnsi" w:hAnsi="Cambria"/>
          <w:color w:val="000000"/>
          <w:sz w:val="24"/>
          <w:szCs w:val="24"/>
          <w:highlight w:val="white"/>
          <w:lang w:eastAsia="en-US"/>
        </w:rPr>
        <w:t>2</w:t>
      </w:r>
      <w:r w:rsidR="003A0280">
        <w:rPr>
          <w:rFonts w:ascii="Cambria" w:eastAsiaTheme="minorHAnsi" w:hAnsi="Cambria"/>
          <w:color w:val="000000"/>
          <w:sz w:val="24"/>
          <w:szCs w:val="24"/>
          <w:highlight w:val="white"/>
          <w:lang w:eastAsia="en-US"/>
        </w:rPr>
        <w:t>) Dostarczany</w:t>
      </w:r>
      <w:r w:rsidR="00D27D2B">
        <w:rPr>
          <w:rFonts w:ascii="Cambria" w:eastAsiaTheme="minorHAnsi" w:hAnsi="Cambria"/>
          <w:color w:val="000000"/>
          <w:sz w:val="24"/>
          <w:szCs w:val="24"/>
          <w:highlight w:val="white"/>
          <w:lang w:eastAsia="en-US"/>
        </w:rPr>
        <w:t xml:space="preserve"> </w:t>
      </w:r>
      <w:r w:rsidR="003A0280">
        <w:rPr>
          <w:rFonts w:ascii="Cambria" w:eastAsiaTheme="minorHAnsi" w:hAnsi="Cambria"/>
          <w:color w:val="000000"/>
          <w:sz w:val="24"/>
          <w:szCs w:val="24"/>
          <w:highlight w:val="white"/>
          <w:lang w:eastAsia="en-US"/>
        </w:rPr>
        <w:t>asortyment</w:t>
      </w:r>
      <w:r w:rsidR="003A0280" w:rsidRPr="003B0445">
        <w:rPr>
          <w:rFonts w:ascii="Cambria" w:eastAsiaTheme="minorHAnsi" w:hAnsi="Cambria"/>
          <w:color w:val="000000"/>
          <w:sz w:val="24"/>
          <w:szCs w:val="24"/>
          <w:highlight w:val="white"/>
          <w:lang w:eastAsia="en-US"/>
        </w:rPr>
        <w:t xml:space="preserve">  przez  Wykonawcę  mus</w:t>
      </w:r>
      <w:r w:rsidR="003A0280">
        <w:rPr>
          <w:rFonts w:ascii="Cambria" w:eastAsiaTheme="minorHAnsi" w:hAnsi="Cambria"/>
          <w:color w:val="000000"/>
          <w:sz w:val="24"/>
          <w:szCs w:val="24"/>
          <w:highlight w:val="white"/>
          <w:lang w:eastAsia="en-US"/>
        </w:rPr>
        <w:t>i</w:t>
      </w:r>
      <w:r w:rsidR="003A0280" w:rsidRPr="003B0445">
        <w:rPr>
          <w:rFonts w:ascii="Cambria" w:eastAsiaTheme="minorHAnsi" w:hAnsi="Cambria"/>
          <w:color w:val="000000"/>
          <w:sz w:val="24"/>
          <w:szCs w:val="24"/>
          <w:highlight w:val="white"/>
          <w:lang w:eastAsia="en-US"/>
        </w:rPr>
        <w:t xml:space="preserve">  być nowy, wcześniej nie używany. </w:t>
      </w:r>
    </w:p>
    <w:p w:rsidR="003A0280" w:rsidRPr="003B0445" w:rsidRDefault="000F2122" w:rsidP="003A0280">
      <w:pPr>
        <w:tabs>
          <w:tab w:val="left" w:pos="696"/>
        </w:tabs>
        <w:suppressAutoHyphens w:val="0"/>
        <w:autoSpaceDE w:val="0"/>
        <w:adjustRightInd w:val="0"/>
        <w:spacing w:after="0"/>
        <w:ind w:left="284" w:hanging="284"/>
        <w:jc w:val="both"/>
        <w:rPr>
          <w:rFonts w:ascii="Cambria" w:eastAsiaTheme="minorHAnsi" w:hAnsi="Cambria"/>
          <w:color w:val="000000"/>
          <w:sz w:val="24"/>
          <w:szCs w:val="24"/>
          <w:highlight w:val="white"/>
          <w:lang w:eastAsia="en-US"/>
        </w:rPr>
      </w:pPr>
      <w:r>
        <w:rPr>
          <w:rFonts w:ascii="Cambria" w:eastAsiaTheme="minorHAnsi" w:hAnsi="Cambria"/>
          <w:color w:val="000000"/>
          <w:sz w:val="24"/>
          <w:szCs w:val="24"/>
          <w:highlight w:val="white"/>
          <w:lang w:eastAsia="en-US"/>
        </w:rPr>
        <w:t>3</w:t>
      </w:r>
      <w:r w:rsidR="003A0280" w:rsidRPr="003B0445">
        <w:rPr>
          <w:rFonts w:ascii="Cambria" w:eastAsiaTheme="minorHAnsi" w:hAnsi="Cambria"/>
          <w:color w:val="000000"/>
          <w:sz w:val="24"/>
          <w:szCs w:val="24"/>
          <w:highlight w:val="white"/>
          <w:lang w:eastAsia="en-US"/>
        </w:rPr>
        <w:t xml:space="preserve">) W </w:t>
      </w:r>
      <w:r w:rsidR="00D27D2B">
        <w:rPr>
          <w:rFonts w:ascii="Cambria" w:eastAsiaTheme="minorHAnsi" w:hAnsi="Cambria"/>
          <w:color w:val="000000"/>
          <w:sz w:val="24"/>
          <w:szCs w:val="24"/>
          <w:highlight w:val="white"/>
          <w:lang w:eastAsia="en-US"/>
        </w:rPr>
        <w:t xml:space="preserve">przypadku </w:t>
      </w:r>
      <w:r w:rsidR="003A0280" w:rsidRPr="003B0445">
        <w:rPr>
          <w:rFonts w:ascii="Cambria" w:eastAsiaTheme="minorHAnsi" w:hAnsi="Cambria"/>
          <w:color w:val="000000"/>
          <w:sz w:val="24"/>
          <w:szCs w:val="24"/>
          <w:highlight w:val="white"/>
          <w:lang w:eastAsia="en-US"/>
        </w:rPr>
        <w:t xml:space="preserve">stwierdzenia </w:t>
      </w:r>
      <w:r w:rsidR="00D27D2B">
        <w:rPr>
          <w:rFonts w:ascii="Cambria" w:eastAsiaTheme="minorHAnsi" w:hAnsi="Cambria"/>
          <w:color w:val="000000"/>
          <w:sz w:val="24"/>
          <w:szCs w:val="24"/>
          <w:highlight w:val="white"/>
          <w:lang w:eastAsia="en-US"/>
        </w:rPr>
        <w:t xml:space="preserve">wad jakościowych lub braków </w:t>
      </w:r>
      <w:r w:rsidR="003A0280" w:rsidRPr="003B0445">
        <w:rPr>
          <w:rFonts w:ascii="Cambria" w:eastAsiaTheme="minorHAnsi" w:hAnsi="Cambria"/>
          <w:color w:val="000000"/>
          <w:sz w:val="24"/>
          <w:szCs w:val="24"/>
          <w:highlight w:val="white"/>
          <w:lang w:eastAsia="en-US"/>
        </w:rPr>
        <w:t>ilościowych Zamawiający    niezwłocznie</w:t>
      </w:r>
      <w:r w:rsidR="00D27D2B">
        <w:rPr>
          <w:rFonts w:ascii="Cambria" w:eastAsiaTheme="minorHAnsi" w:hAnsi="Cambria"/>
          <w:color w:val="000000"/>
          <w:sz w:val="24"/>
          <w:szCs w:val="24"/>
          <w:highlight w:val="white"/>
          <w:lang w:eastAsia="en-US"/>
        </w:rPr>
        <w:t xml:space="preserve"> powiadomi o tym Wykonawcę, który </w:t>
      </w:r>
      <w:r w:rsidR="003A0280" w:rsidRPr="003B0445">
        <w:rPr>
          <w:rFonts w:ascii="Cambria" w:eastAsiaTheme="minorHAnsi" w:hAnsi="Cambria"/>
          <w:color w:val="000000"/>
          <w:sz w:val="24"/>
          <w:szCs w:val="24"/>
          <w:highlight w:val="white"/>
          <w:lang w:eastAsia="en-US"/>
        </w:rPr>
        <w:t>niezwłocznie rozpatrzy reklamację.</w:t>
      </w:r>
    </w:p>
    <w:p w:rsidR="003A0280" w:rsidRPr="003B0445" w:rsidRDefault="000F2122" w:rsidP="003A0280">
      <w:pPr>
        <w:tabs>
          <w:tab w:val="left" w:pos="696"/>
        </w:tabs>
        <w:suppressAutoHyphens w:val="0"/>
        <w:autoSpaceDE w:val="0"/>
        <w:adjustRightInd w:val="0"/>
        <w:spacing w:after="0"/>
        <w:ind w:left="284" w:hanging="284"/>
        <w:jc w:val="both"/>
        <w:rPr>
          <w:rFonts w:ascii="Cambria" w:eastAsiaTheme="minorHAnsi" w:hAnsi="Cambria"/>
          <w:color w:val="000000"/>
          <w:sz w:val="24"/>
          <w:szCs w:val="24"/>
          <w:highlight w:val="white"/>
          <w:lang w:eastAsia="en-US"/>
        </w:rPr>
      </w:pPr>
      <w:r>
        <w:rPr>
          <w:rFonts w:ascii="Cambria" w:eastAsiaTheme="minorHAnsi" w:hAnsi="Cambria"/>
          <w:color w:val="000000"/>
          <w:sz w:val="24"/>
          <w:szCs w:val="24"/>
          <w:highlight w:val="white"/>
          <w:lang w:eastAsia="en-US"/>
        </w:rPr>
        <w:t>4</w:t>
      </w:r>
      <w:r w:rsidR="003A0280" w:rsidRPr="003B0445">
        <w:rPr>
          <w:rFonts w:ascii="Cambria" w:eastAsiaTheme="minorHAnsi" w:hAnsi="Cambria"/>
          <w:color w:val="000000"/>
          <w:sz w:val="24"/>
          <w:szCs w:val="24"/>
          <w:highlight w:val="white"/>
          <w:lang w:eastAsia="en-US"/>
        </w:rPr>
        <w:t xml:space="preserve">) </w:t>
      </w:r>
      <w:r w:rsidR="00D27D2B">
        <w:rPr>
          <w:rFonts w:ascii="Cambria" w:eastAsiaTheme="minorHAnsi" w:hAnsi="Cambria"/>
          <w:color w:val="000000"/>
          <w:sz w:val="24"/>
          <w:szCs w:val="24"/>
          <w:highlight w:val="white"/>
          <w:lang w:eastAsia="en-US"/>
        </w:rPr>
        <w:t xml:space="preserve">W przypadku stwierdzenia </w:t>
      </w:r>
      <w:r w:rsidR="003A0280" w:rsidRPr="003B0445">
        <w:rPr>
          <w:rFonts w:ascii="Cambria" w:eastAsiaTheme="minorHAnsi" w:hAnsi="Cambria"/>
          <w:color w:val="000000"/>
          <w:sz w:val="24"/>
          <w:szCs w:val="24"/>
          <w:highlight w:val="white"/>
          <w:lang w:eastAsia="en-US"/>
        </w:rPr>
        <w:t>wad jakościowych</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lub braków ilościowych Zamawiającemu przysługuje</w:t>
      </w:r>
      <w:r w:rsidR="00D27D2B">
        <w:rPr>
          <w:rFonts w:ascii="Cambria" w:eastAsiaTheme="minorHAnsi" w:hAnsi="Cambria"/>
          <w:color w:val="000000"/>
          <w:sz w:val="24"/>
          <w:szCs w:val="24"/>
          <w:highlight w:val="white"/>
          <w:lang w:eastAsia="en-US"/>
        </w:rPr>
        <w:t xml:space="preserve"> dostawa towaru wolnego od wad.</w:t>
      </w:r>
    </w:p>
    <w:p w:rsidR="003A0280" w:rsidRPr="003B0445" w:rsidRDefault="000F2122" w:rsidP="003A0280">
      <w:pPr>
        <w:tabs>
          <w:tab w:val="left" w:pos="696"/>
        </w:tabs>
        <w:suppressAutoHyphens w:val="0"/>
        <w:autoSpaceDE w:val="0"/>
        <w:adjustRightInd w:val="0"/>
        <w:spacing w:after="0"/>
        <w:ind w:left="284" w:hanging="284"/>
        <w:jc w:val="both"/>
        <w:rPr>
          <w:rFonts w:ascii="Cambria" w:eastAsiaTheme="minorHAnsi" w:hAnsi="Cambria"/>
          <w:color w:val="000000"/>
          <w:sz w:val="24"/>
          <w:szCs w:val="24"/>
          <w:highlight w:val="white"/>
          <w:lang w:eastAsia="en-US"/>
        </w:rPr>
      </w:pPr>
      <w:r>
        <w:rPr>
          <w:rFonts w:ascii="Cambria" w:eastAsiaTheme="minorHAnsi" w:hAnsi="Cambria"/>
          <w:color w:val="000000"/>
          <w:sz w:val="24"/>
          <w:szCs w:val="24"/>
          <w:highlight w:val="white"/>
          <w:lang w:eastAsia="en-US"/>
        </w:rPr>
        <w:t>5</w:t>
      </w:r>
      <w:r w:rsidR="003A0280" w:rsidRPr="003B0445">
        <w:rPr>
          <w:rFonts w:ascii="Cambria" w:eastAsiaTheme="minorHAnsi" w:hAnsi="Cambria"/>
          <w:color w:val="000000"/>
          <w:sz w:val="24"/>
          <w:szCs w:val="24"/>
          <w:highlight w:val="white"/>
          <w:lang w:eastAsia="en-US"/>
        </w:rPr>
        <w:t>)</w:t>
      </w:r>
      <w:r w:rsidR="00D27D2B">
        <w:rPr>
          <w:rFonts w:ascii="Cambria" w:eastAsiaTheme="minorHAnsi" w:hAnsi="Cambria"/>
          <w:color w:val="000000"/>
          <w:sz w:val="24"/>
          <w:szCs w:val="24"/>
          <w:highlight w:val="white"/>
          <w:lang w:eastAsia="en-US"/>
        </w:rPr>
        <w:t> O</w:t>
      </w:r>
      <w:r w:rsidR="003A0280" w:rsidRPr="003B0445">
        <w:rPr>
          <w:rFonts w:ascii="Cambria" w:eastAsiaTheme="minorHAnsi" w:hAnsi="Cambria"/>
          <w:color w:val="000000"/>
          <w:sz w:val="24"/>
          <w:szCs w:val="24"/>
          <w:highlight w:val="white"/>
          <w:lang w:eastAsia="en-US"/>
        </w:rPr>
        <w:t>pis zamówienia</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zawiera</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minimalne</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wymagania</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Zamawiającego</w:t>
      </w:r>
      <w:r w:rsidR="00D27D2B">
        <w:rPr>
          <w:rFonts w:ascii="Cambria" w:eastAsiaTheme="minorHAnsi" w:hAnsi="Cambria"/>
          <w:color w:val="000000"/>
          <w:sz w:val="24"/>
          <w:szCs w:val="24"/>
          <w:highlight w:val="white"/>
          <w:lang w:eastAsia="en-US"/>
        </w:rPr>
        <w:t xml:space="preserve"> </w:t>
      </w:r>
      <w:r w:rsidR="003A0280" w:rsidRPr="003B0445">
        <w:rPr>
          <w:rFonts w:ascii="Cambria" w:eastAsiaTheme="minorHAnsi" w:hAnsi="Cambria"/>
          <w:color w:val="000000"/>
          <w:sz w:val="24"/>
          <w:szCs w:val="24"/>
          <w:highlight w:val="white"/>
          <w:lang w:eastAsia="en-US"/>
        </w:rPr>
        <w:t>dotyczące przedmiotu zamówienia.</w:t>
      </w:r>
    </w:p>
    <w:p w:rsidR="003A0280" w:rsidRPr="009A3B8F" w:rsidRDefault="003A0280" w:rsidP="00AB4418">
      <w:pPr>
        <w:pStyle w:val="Akapitzlist"/>
        <w:numPr>
          <w:ilvl w:val="3"/>
          <w:numId w:val="4"/>
        </w:numPr>
        <w:autoSpaceDN w:val="0"/>
        <w:spacing w:after="0"/>
        <w:ind w:left="360"/>
        <w:jc w:val="both"/>
        <w:textAlignment w:val="baseline"/>
        <w:rPr>
          <w:rFonts w:ascii="Cambria" w:hAnsi="Cambria"/>
          <w:sz w:val="24"/>
          <w:szCs w:val="24"/>
        </w:rPr>
      </w:pPr>
      <w:r w:rsidRPr="009A3B8F">
        <w:rPr>
          <w:rFonts w:ascii="Cambria" w:hAnsi="Cambria"/>
          <w:sz w:val="24"/>
          <w:szCs w:val="24"/>
        </w:rPr>
        <w:t>Artykuły dostarczone powinny być w opakowaniach producenta. Na opakowaniu widoczne muszą być następujące informacje:</w:t>
      </w:r>
    </w:p>
    <w:p w:rsidR="003A0280" w:rsidRPr="003B0445" w:rsidRDefault="003A0280" w:rsidP="003A0280">
      <w:pPr>
        <w:spacing w:after="0"/>
        <w:ind w:left="567" w:hanging="284"/>
        <w:rPr>
          <w:rFonts w:ascii="Cambria" w:hAnsi="Cambria"/>
          <w:sz w:val="24"/>
          <w:szCs w:val="24"/>
        </w:rPr>
      </w:pPr>
      <w:r w:rsidRPr="003B0445">
        <w:rPr>
          <w:rFonts w:ascii="Cambria" w:hAnsi="Cambria"/>
          <w:sz w:val="24"/>
          <w:szCs w:val="24"/>
        </w:rPr>
        <w:sym w:font="Symbol" w:char="F02D"/>
      </w:r>
      <w:r w:rsidRPr="003B0445">
        <w:rPr>
          <w:rFonts w:ascii="Cambria" w:hAnsi="Cambria"/>
          <w:sz w:val="24"/>
          <w:szCs w:val="24"/>
        </w:rPr>
        <w:t xml:space="preserve"> nazwa producenta towaru,</w:t>
      </w:r>
    </w:p>
    <w:p w:rsidR="003A0280" w:rsidRPr="003B0445" w:rsidRDefault="003A0280" w:rsidP="003A0280">
      <w:pPr>
        <w:spacing w:after="0"/>
        <w:ind w:left="567" w:hanging="284"/>
        <w:rPr>
          <w:rFonts w:ascii="Cambria" w:hAnsi="Cambria"/>
          <w:sz w:val="24"/>
          <w:szCs w:val="24"/>
        </w:rPr>
      </w:pPr>
      <w:r w:rsidRPr="003B0445">
        <w:rPr>
          <w:rFonts w:ascii="Cambria" w:hAnsi="Cambria"/>
          <w:sz w:val="24"/>
          <w:szCs w:val="24"/>
        </w:rPr>
        <w:sym w:font="Symbol" w:char="F02D"/>
      </w:r>
      <w:r w:rsidRPr="003B0445">
        <w:rPr>
          <w:rFonts w:ascii="Cambria" w:hAnsi="Cambria"/>
          <w:sz w:val="24"/>
          <w:szCs w:val="24"/>
        </w:rPr>
        <w:t xml:space="preserve"> nazwa i cechy produktu,</w:t>
      </w:r>
    </w:p>
    <w:p w:rsidR="003A0280" w:rsidRDefault="003A0280" w:rsidP="003A0280">
      <w:pPr>
        <w:spacing w:after="0"/>
        <w:ind w:left="567" w:hanging="284"/>
        <w:jc w:val="both"/>
        <w:rPr>
          <w:rFonts w:ascii="Cambria" w:hAnsi="Cambria"/>
          <w:sz w:val="24"/>
          <w:szCs w:val="24"/>
        </w:rPr>
      </w:pPr>
      <w:r w:rsidRPr="003B0445">
        <w:rPr>
          <w:rFonts w:ascii="Cambria" w:hAnsi="Cambria"/>
          <w:sz w:val="24"/>
          <w:szCs w:val="24"/>
        </w:rPr>
        <w:lastRenderedPageBreak/>
        <w:sym w:font="Symbol" w:char="F02D"/>
      </w:r>
      <w:r w:rsidR="00D27D2B">
        <w:rPr>
          <w:rFonts w:ascii="Cambria" w:hAnsi="Cambria"/>
          <w:sz w:val="24"/>
          <w:szCs w:val="24"/>
        </w:rPr>
        <w:t> </w:t>
      </w:r>
      <w:r w:rsidRPr="003B0445">
        <w:rPr>
          <w:rFonts w:ascii="Cambria" w:hAnsi="Cambria"/>
          <w:sz w:val="24"/>
          <w:szCs w:val="24"/>
        </w:rPr>
        <w:t xml:space="preserve">ilość sztuk w opakowaniu lub masa towaru, jeżeli towar dostarczony jest </w:t>
      </w:r>
      <w:r w:rsidR="00F5609B">
        <w:rPr>
          <w:rFonts w:ascii="Cambria" w:hAnsi="Cambria"/>
          <w:sz w:val="24"/>
          <w:szCs w:val="24"/>
        </w:rPr>
        <w:br/>
      </w:r>
      <w:r w:rsidR="00D316DC">
        <w:rPr>
          <w:rFonts w:ascii="Cambria" w:hAnsi="Cambria"/>
          <w:sz w:val="24"/>
          <w:szCs w:val="24"/>
        </w:rPr>
        <w:t>w opakowaniach  zbiorczych,</w:t>
      </w:r>
    </w:p>
    <w:p w:rsidR="00D316DC" w:rsidRDefault="00D316DC" w:rsidP="003A0280">
      <w:pPr>
        <w:spacing w:after="0"/>
        <w:ind w:left="567" w:hanging="284"/>
        <w:jc w:val="both"/>
        <w:rPr>
          <w:rFonts w:ascii="Cambria" w:hAnsi="Cambria"/>
          <w:sz w:val="24"/>
          <w:szCs w:val="24"/>
        </w:rPr>
      </w:pPr>
      <w:r w:rsidRPr="00D316DC">
        <w:rPr>
          <w:rFonts w:ascii="Cambria" w:hAnsi="Cambria"/>
          <w:sz w:val="24"/>
          <w:szCs w:val="24"/>
        </w:rPr>
        <w:sym w:font="Symbol" w:char="F02D"/>
      </w:r>
      <w:r>
        <w:rPr>
          <w:rFonts w:ascii="Cambria" w:hAnsi="Cambria"/>
          <w:sz w:val="24"/>
          <w:szCs w:val="24"/>
        </w:rPr>
        <w:t xml:space="preserve"> każde opakowanie </w:t>
      </w:r>
      <w:r w:rsidR="002519F2">
        <w:rPr>
          <w:rFonts w:ascii="Cambria" w:hAnsi="Cambria"/>
          <w:sz w:val="24"/>
          <w:szCs w:val="24"/>
        </w:rPr>
        <w:t xml:space="preserve">zawierające środki ochrony osobistej </w:t>
      </w:r>
      <w:r>
        <w:rPr>
          <w:rFonts w:ascii="Cambria" w:hAnsi="Cambria"/>
          <w:sz w:val="24"/>
          <w:szCs w:val="24"/>
        </w:rPr>
        <w:t xml:space="preserve">i każdy sprzęt powinien być oznaczony </w:t>
      </w:r>
      <w:r w:rsidR="002519F2">
        <w:rPr>
          <w:rFonts w:ascii="Cambria" w:hAnsi="Cambria"/>
          <w:sz w:val="24"/>
          <w:szCs w:val="24"/>
        </w:rPr>
        <w:t>w następujący sposób: z</w:t>
      </w:r>
      <w:r w:rsidR="002519F2" w:rsidRPr="002519F2">
        <w:rPr>
          <w:rFonts w:ascii="Cambria" w:hAnsi="Cambria"/>
          <w:sz w:val="24"/>
          <w:szCs w:val="24"/>
        </w:rPr>
        <w:t>nak F</w:t>
      </w:r>
      <w:r w:rsidR="002519F2">
        <w:rPr>
          <w:rFonts w:ascii="Cambria" w:hAnsi="Cambria"/>
          <w:sz w:val="24"/>
          <w:szCs w:val="24"/>
        </w:rPr>
        <w:t>unduszy Europejskich umieszczony powinien być</w:t>
      </w:r>
      <w:r w:rsidR="002519F2" w:rsidRPr="002519F2">
        <w:rPr>
          <w:rFonts w:ascii="Cambria" w:hAnsi="Cambria"/>
          <w:sz w:val="24"/>
          <w:szCs w:val="24"/>
        </w:rPr>
        <w:t xml:space="preserve"> zawsze z lewej strony, barwy RP jako drugi znak od lewej strony, </w:t>
      </w:r>
      <w:r w:rsidR="002519F2">
        <w:rPr>
          <w:rFonts w:ascii="Cambria" w:hAnsi="Cambria"/>
          <w:sz w:val="24"/>
          <w:szCs w:val="24"/>
        </w:rPr>
        <w:t xml:space="preserve">następnie </w:t>
      </w:r>
      <w:r w:rsidR="002519F2" w:rsidRPr="002519F2">
        <w:rPr>
          <w:rFonts w:ascii="Cambria" w:hAnsi="Cambria"/>
          <w:sz w:val="24"/>
          <w:szCs w:val="24"/>
        </w:rPr>
        <w:t>herb województwa lub jego oficjalne logo promocyjne</w:t>
      </w:r>
      <w:r w:rsidR="002519F2">
        <w:rPr>
          <w:rFonts w:ascii="Cambria" w:hAnsi="Cambria"/>
          <w:sz w:val="24"/>
          <w:szCs w:val="24"/>
        </w:rPr>
        <w:t xml:space="preserve">, </w:t>
      </w:r>
      <w:r w:rsidR="002519F2" w:rsidRPr="002519F2">
        <w:rPr>
          <w:rFonts w:ascii="Cambria" w:hAnsi="Cambria"/>
          <w:sz w:val="24"/>
          <w:szCs w:val="24"/>
        </w:rPr>
        <w:t>natomiast znak Unii Europejskiej z prawej stron</w:t>
      </w:r>
      <w:r>
        <w:rPr>
          <w:rFonts w:ascii="Cambria" w:hAnsi="Cambria"/>
          <w:sz w:val="24"/>
          <w:szCs w:val="24"/>
        </w:rPr>
        <w:t xml:space="preserve">. </w:t>
      </w:r>
      <w:r w:rsidR="002519F2">
        <w:rPr>
          <w:rFonts w:ascii="Cambria" w:hAnsi="Cambria"/>
          <w:sz w:val="24"/>
          <w:szCs w:val="24"/>
        </w:rPr>
        <w:t xml:space="preserve">Poniżej powinien znajdować się tytuł projektu, nazwa programu operacyjnego z którego projekt jest dofinansowany oraz adres strony internetowej: </w:t>
      </w:r>
      <w:hyperlink r:id="rId8" w:history="1">
        <w:r w:rsidR="002519F2" w:rsidRPr="00CF368E">
          <w:rPr>
            <w:rStyle w:val="Hipercze"/>
            <w:rFonts w:ascii="Cambria" w:hAnsi="Cambria"/>
            <w:sz w:val="24"/>
            <w:szCs w:val="24"/>
          </w:rPr>
          <w:t>www.mapadotacji.gov.pl</w:t>
        </w:r>
      </w:hyperlink>
      <w:r w:rsidR="002519F2">
        <w:rPr>
          <w:rFonts w:ascii="Cambria" w:hAnsi="Cambria"/>
          <w:sz w:val="24"/>
          <w:szCs w:val="24"/>
        </w:rPr>
        <w:t xml:space="preserve">. </w:t>
      </w:r>
      <w:r w:rsidR="00405592">
        <w:rPr>
          <w:rFonts w:ascii="Cambria" w:hAnsi="Cambria"/>
          <w:sz w:val="24"/>
          <w:szCs w:val="24"/>
        </w:rPr>
        <w:t>Wzornik W</w:t>
      </w:r>
      <w:r>
        <w:rPr>
          <w:rFonts w:ascii="Cambria" w:hAnsi="Cambria"/>
          <w:sz w:val="24"/>
          <w:szCs w:val="24"/>
        </w:rPr>
        <w:t xml:space="preserve">ykonawca otrzyma </w:t>
      </w:r>
      <w:r w:rsidR="00BA60D1">
        <w:rPr>
          <w:rFonts w:ascii="Cambria" w:hAnsi="Cambria"/>
          <w:sz w:val="24"/>
          <w:szCs w:val="24"/>
        </w:rPr>
        <w:t xml:space="preserve">            </w:t>
      </w:r>
      <w:r>
        <w:rPr>
          <w:rFonts w:ascii="Cambria" w:hAnsi="Cambria"/>
          <w:sz w:val="24"/>
          <w:szCs w:val="24"/>
        </w:rPr>
        <w:t>w dniu podpisania Umowy.</w:t>
      </w:r>
    </w:p>
    <w:p w:rsidR="003A0280"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szCs w:val="24"/>
        </w:rPr>
        <w:t>Opakowanie winno być dostosowane do właściwości danego towaru, bez uszkodzeń, odpowiednie z punktu widzenia higieny i bezpieczeństwa pracy.</w:t>
      </w:r>
    </w:p>
    <w:p w:rsidR="003A0280"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szCs w:val="24"/>
        </w:rPr>
        <w:t>Wykonawca odpowiedzialny jest za zgodność produktu z wymaganiami jakościowymi określonymi dla przedmiotu zamówienia oraz wymaganiami bezpieczeństwa i higieny pracy.</w:t>
      </w:r>
    </w:p>
    <w:p w:rsidR="003A0280"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szCs w:val="24"/>
        </w:rPr>
        <w:t xml:space="preserve">Wykonawca powinien zapewnić terminową realizację zamówień oraz transport  </w:t>
      </w:r>
      <w:r w:rsidRPr="009A3B8F">
        <w:rPr>
          <w:rFonts w:ascii="Cambria" w:hAnsi="Cambria"/>
          <w:sz w:val="24"/>
          <w:szCs w:val="24"/>
        </w:rPr>
        <w:br/>
        <w:t xml:space="preserve">i rozładunek do </w:t>
      </w:r>
      <w:r w:rsidR="00E11AE8">
        <w:rPr>
          <w:rFonts w:ascii="Cambria" w:hAnsi="Cambria"/>
          <w:sz w:val="24"/>
          <w:szCs w:val="24"/>
        </w:rPr>
        <w:t>miejsc</w:t>
      </w:r>
      <w:r w:rsidR="00D27D2B">
        <w:rPr>
          <w:rFonts w:ascii="Cambria" w:hAnsi="Cambria"/>
          <w:sz w:val="24"/>
          <w:szCs w:val="24"/>
        </w:rPr>
        <w:t>a wskazanego</w:t>
      </w:r>
      <w:r w:rsidRPr="009A3B8F">
        <w:rPr>
          <w:rFonts w:ascii="Cambria" w:hAnsi="Cambria"/>
          <w:sz w:val="24"/>
          <w:szCs w:val="24"/>
        </w:rPr>
        <w:t xml:space="preserve"> przez Zamawiającego. </w:t>
      </w:r>
    </w:p>
    <w:p w:rsidR="003A0280"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szCs w:val="24"/>
        </w:rPr>
        <w:t xml:space="preserve">Wykonawca dostarczy towar/ asortyment, który będzie mieć termin przydatności </w:t>
      </w:r>
      <w:r w:rsidR="00F5609B">
        <w:rPr>
          <w:rFonts w:ascii="Cambria" w:hAnsi="Cambria"/>
          <w:sz w:val="24"/>
          <w:szCs w:val="24"/>
        </w:rPr>
        <w:br/>
      </w:r>
      <w:r w:rsidRPr="009A3B8F">
        <w:rPr>
          <w:rFonts w:ascii="Cambria" w:hAnsi="Cambria"/>
          <w:sz w:val="24"/>
          <w:szCs w:val="24"/>
        </w:rPr>
        <w:t xml:space="preserve">do użycia nie krótszy niż </w:t>
      </w:r>
      <w:r w:rsidR="00CE0CBE">
        <w:rPr>
          <w:rFonts w:ascii="Cambria" w:hAnsi="Cambria"/>
          <w:sz w:val="24"/>
          <w:szCs w:val="24"/>
        </w:rPr>
        <w:t>24</w:t>
      </w:r>
      <w:r w:rsidRPr="009A3B8F">
        <w:rPr>
          <w:rFonts w:ascii="Cambria" w:hAnsi="Cambria"/>
          <w:sz w:val="24"/>
          <w:szCs w:val="24"/>
        </w:rPr>
        <w:t xml:space="preserve"> miesięcy od daty odbioru danej partii dostawy.</w:t>
      </w:r>
    </w:p>
    <w:p w:rsidR="003A0280"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szCs w:val="24"/>
        </w:rPr>
        <w:t>Szczegółowy</w:t>
      </w:r>
      <w:r w:rsidR="00955A3E">
        <w:rPr>
          <w:rFonts w:ascii="Cambria" w:hAnsi="Cambria"/>
          <w:sz w:val="24"/>
          <w:szCs w:val="24"/>
        </w:rPr>
        <w:t xml:space="preserve"> </w:t>
      </w:r>
      <w:r w:rsidRPr="009A3B8F">
        <w:rPr>
          <w:rFonts w:ascii="Cambria" w:hAnsi="Cambria"/>
          <w:sz w:val="24"/>
          <w:szCs w:val="24"/>
        </w:rPr>
        <w:t>opis</w:t>
      </w:r>
      <w:r w:rsidR="00955A3E">
        <w:rPr>
          <w:rFonts w:ascii="Cambria" w:hAnsi="Cambria"/>
          <w:sz w:val="24"/>
          <w:szCs w:val="24"/>
        </w:rPr>
        <w:t xml:space="preserve"> </w:t>
      </w:r>
      <w:r w:rsidRPr="009A3B8F">
        <w:rPr>
          <w:rFonts w:ascii="Cambria" w:hAnsi="Cambria"/>
          <w:sz w:val="24"/>
          <w:szCs w:val="24"/>
        </w:rPr>
        <w:t>przedmiotu</w:t>
      </w:r>
      <w:r w:rsidR="00955A3E">
        <w:rPr>
          <w:rFonts w:ascii="Cambria" w:hAnsi="Cambria"/>
          <w:sz w:val="24"/>
          <w:szCs w:val="24"/>
        </w:rPr>
        <w:t xml:space="preserve"> </w:t>
      </w:r>
      <w:r w:rsidRPr="009A3B8F">
        <w:rPr>
          <w:rFonts w:ascii="Cambria" w:hAnsi="Cambria"/>
          <w:sz w:val="24"/>
          <w:szCs w:val="24"/>
        </w:rPr>
        <w:t>zamówienia</w:t>
      </w:r>
      <w:r w:rsidR="00955A3E">
        <w:rPr>
          <w:rFonts w:ascii="Cambria" w:hAnsi="Cambria"/>
          <w:sz w:val="24"/>
          <w:szCs w:val="24"/>
        </w:rPr>
        <w:t xml:space="preserve"> </w:t>
      </w:r>
      <w:r w:rsidRPr="009A3B8F">
        <w:rPr>
          <w:rFonts w:ascii="Cambria" w:hAnsi="Cambria"/>
          <w:sz w:val="24"/>
          <w:szCs w:val="24"/>
        </w:rPr>
        <w:t>zawarty</w:t>
      </w:r>
      <w:r w:rsidR="00955A3E">
        <w:rPr>
          <w:rFonts w:ascii="Cambria" w:hAnsi="Cambria"/>
          <w:sz w:val="24"/>
          <w:szCs w:val="24"/>
        </w:rPr>
        <w:t xml:space="preserve"> </w:t>
      </w:r>
      <w:r w:rsidRPr="009A3B8F">
        <w:rPr>
          <w:rFonts w:ascii="Cambria" w:hAnsi="Cambria"/>
          <w:sz w:val="24"/>
          <w:szCs w:val="24"/>
        </w:rPr>
        <w:t>został</w:t>
      </w:r>
      <w:r w:rsidR="00955A3E">
        <w:rPr>
          <w:rFonts w:ascii="Cambria" w:hAnsi="Cambria"/>
          <w:sz w:val="24"/>
          <w:szCs w:val="24"/>
        </w:rPr>
        <w:t xml:space="preserve"> w</w:t>
      </w:r>
      <w:r w:rsidRPr="009A3B8F">
        <w:rPr>
          <w:rFonts w:ascii="Cambria" w:hAnsi="Cambria"/>
          <w:sz w:val="24"/>
          <w:szCs w:val="24"/>
        </w:rPr>
        <w:t xml:space="preserve"> tabeli</w:t>
      </w:r>
      <w:r w:rsidR="00955A3E">
        <w:rPr>
          <w:rFonts w:ascii="Cambria" w:hAnsi="Cambria"/>
          <w:sz w:val="24"/>
          <w:szCs w:val="24"/>
        </w:rPr>
        <w:t xml:space="preserve"> </w:t>
      </w:r>
      <w:r w:rsidRPr="009A3B8F">
        <w:rPr>
          <w:rFonts w:ascii="Cambria" w:hAnsi="Cambria"/>
          <w:sz w:val="24"/>
          <w:szCs w:val="24"/>
        </w:rPr>
        <w:t>poniżej.</w:t>
      </w:r>
    </w:p>
    <w:p w:rsidR="003A0280" w:rsidRPr="009A3B8F" w:rsidRDefault="003A0280" w:rsidP="00AB4418">
      <w:pPr>
        <w:pStyle w:val="Akapitzlist"/>
        <w:numPr>
          <w:ilvl w:val="3"/>
          <w:numId w:val="4"/>
        </w:numPr>
        <w:spacing w:after="0"/>
        <w:ind w:left="360"/>
        <w:jc w:val="both"/>
        <w:rPr>
          <w:rFonts w:ascii="Cambria" w:hAnsi="Cambria"/>
          <w:sz w:val="24"/>
          <w:szCs w:val="24"/>
        </w:rPr>
      </w:pPr>
      <w:r w:rsidRPr="009A3B8F">
        <w:rPr>
          <w:rFonts w:ascii="Cambria" w:eastAsiaTheme="minorHAnsi" w:hAnsi="Cambria"/>
          <w:color w:val="000000"/>
          <w:sz w:val="24"/>
          <w:szCs w:val="24"/>
          <w:lang w:eastAsia="en-US"/>
        </w:rPr>
        <w:t xml:space="preserve">Zamawiający wymaga, aby Wykonawca na każde żądanie Zamawiającego przedstawił, aktualne wszelkie niezbędne dokumenty </w:t>
      </w:r>
      <w:r w:rsidRPr="009A3B8F">
        <w:rPr>
          <w:rFonts w:ascii="Cambria" w:hAnsi="Cambria" w:cs="Tahoma"/>
          <w:color w:val="000000"/>
          <w:sz w:val="24"/>
          <w:szCs w:val="24"/>
        </w:rPr>
        <w:t>dopuszczające przedmiot zamówienia do użytku na terenie kraju (Polski). Dokumenty, o których mowa wyżej Wykonawca dostarczy w terminie 7 dni od otrzymania pisemnego wezwania od Zamawiającego.</w:t>
      </w:r>
    </w:p>
    <w:p w:rsidR="003A0280" w:rsidRPr="009A3B8F" w:rsidRDefault="003A0280" w:rsidP="00AB4418">
      <w:pPr>
        <w:pStyle w:val="Akapitzlist"/>
        <w:numPr>
          <w:ilvl w:val="3"/>
          <w:numId w:val="4"/>
        </w:numPr>
        <w:spacing w:after="0"/>
        <w:ind w:left="360"/>
        <w:jc w:val="both"/>
        <w:rPr>
          <w:rFonts w:ascii="Cambria" w:hAnsi="Cambria"/>
          <w:sz w:val="24"/>
          <w:szCs w:val="24"/>
        </w:rPr>
      </w:pPr>
      <w:r w:rsidRPr="009A3B8F">
        <w:rPr>
          <w:rFonts w:ascii="Cambria" w:hAnsi="Cambria"/>
          <w:sz w:val="24"/>
        </w:rPr>
        <w:t>Wykonawca zobowiązany</w:t>
      </w:r>
      <w:r w:rsidR="00D27D2B">
        <w:rPr>
          <w:rFonts w:ascii="Cambria" w:hAnsi="Cambria"/>
          <w:sz w:val="24"/>
        </w:rPr>
        <w:t xml:space="preserve"> </w:t>
      </w:r>
      <w:r w:rsidRPr="009A3B8F">
        <w:rPr>
          <w:rFonts w:ascii="Cambria" w:hAnsi="Cambria"/>
          <w:sz w:val="24"/>
        </w:rPr>
        <w:t>będzie</w:t>
      </w:r>
      <w:r w:rsidR="00D27D2B">
        <w:rPr>
          <w:rFonts w:ascii="Cambria" w:hAnsi="Cambria"/>
          <w:sz w:val="24"/>
        </w:rPr>
        <w:t xml:space="preserve"> </w:t>
      </w:r>
      <w:r w:rsidRPr="009A3B8F">
        <w:rPr>
          <w:rFonts w:ascii="Cambria" w:hAnsi="Cambria"/>
          <w:sz w:val="24"/>
        </w:rPr>
        <w:t>poddać</w:t>
      </w:r>
      <w:r w:rsidR="00D27D2B">
        <w:rPr>
          <w:rFonts w:ascii="Cambria" w:hAnsi="Cambria"/>
          <w:sz w:val="24"/>
        </w:rPr>
        <w:t xml:space="preserve"> </w:t>
      </w:r>
      <w:r w:rsidRPr="009A3B8F">
        <w:rPr>
          <w:rFonts w:ascii="Cambria" w:hAnsi="Cambria"/>
          <w:sz w:val="24"/>
        </w:rPr>
        <w:t>się kontroli</w:t>
      </w:r>
      <w:r w:rsidR="00D27D2B">
        <w:rPr>
          <w:rFonts w:ascii="Cambria" w:hAnsi="Cambria"/>
          <w:sz w:val="24"/>
        </w:rPr>
        <w:t xml:space="preserve"> </w:t>
      </w:r>
      <w:r w:rsidRPr="009A3B8F">
        <w:rPr>
          <w:rFonts w:ascii="Cambria" w:hAnsi="Cambria"/>
          <w:sz w:val="24"/>
        </w:rPr>
        <w:t>przez</w:t>
      </w:r>
      <w:r w:rsidR="00D27D2B">
        <w:rPr>
          <w:rFonts w:ascii="Cambria" w:hAnsi="Cambria"/>
          <w:sz w:val="24"/>
        </w:rPr>
        <w:t xml:space="preserve"> </w:t>
      </w:r>
      <w:r w:rsidRPr="009A3B8F">
        <w:rPr>
          <w:rFonts w:ascii="Cambria" w:hAnsi="Cambria"/>
          <w:sz w:val="24"/>
        </w:rPr>
        <w:t>pracowników</w:t>
      </w:r>
      <w:r w:rsidR="00D27D2B">
        <w:rPr>
          <w:rFonts w:ascii="Cambria" w:hAnsi="Cambria"/>
          <w:sz w:val="24"/>
        </w:rPr>
        <w:t xml:space="preserve"> Starostwa Powiatowego w Busku – Zdroju o</w:t>
      </w:r>
      <w:r w:rsidRPr="009A3B8F">
        <w:rPr>
          <w:rFonts w:ascii="Cambria" w:hAnsi="Cambria"/>
          <w:sz w:val="24"/>
        </w:rPr>
        <w:t>raz</w:t>
      </w:r>
      <w:r w:rsidR="00D27D2B">
        <w:rPr>
          <w:rFonts w:ascii="Cambria" w:hAnsi="Cambria"/>
          <w:sz w:val="24"/>
        </w:rPr>
        <w:t xml:space="preserve"> I</w:t>
      </w:r>
      <w:r w:rsidRPr="009A3B8F">
        <w:rPr>
          <w:rFonts w:ascii="Cambria" w:hAnsi="Cambria"/>
          <w:sz w:val="24"/>
        </w:rPr>
        <w:t xml:space="preserve">nstytucji </w:t>
      </w:r>
      <w:r w:rsidR="00D27D2B">
        <w:rPr>
          <w:rFonts w:ascii="Cambria" w:hAnsi="Cambria"/>
          <w:sz w:val="24"/>
        </w:rPr>
        <w:t>Z</w:t>
      </w:r>
      <w:r w:rsidRPr="009A3B8F">
        <w:rPr>
          <w:rFonts w:ascii="Cambria" w:hAnsi="Cambria"/>
          <w:sz w:val="24"/>
        </w:rPr>
        <w:t>arządzającej</w:t>
      </w:r>
      <w:r w:rsidR="00D27D2B">
        <w:rPr>
          <w:rFonts w:ascii="Cambria" w:hAnsi="Cambria"/>
          <w:sz w:val="24"/>
        </w:rPr>
        <w:t xml:space="preserve"> </w:t>
      </w:r>
      <w:r w:rsidRPr="009A3B8F">
        <w:rPr>
          <w:rFonts w:ascii="Cambria" w:hAnsi="Cambria"/>
          <w:sz w:val="24"/>
        </w:rPr>
        <w:t>RPO</w:t>
      </w:r>
      <w:r w:rsidR="00D27D2B">
        <w:rPr>
          <w:rFonts w:ascii="Cambria" w:hAnsi="Cambria"/>
          <w:sz w:val="24"/>
        </w:rPr>
        <w:t xml:space="preserve"> </w:t>
      </w:r>
      <w:r w:rsidRPr="009A3B8F">
        <w:rPr>
          <w:rFonts w:ascii="Cambria" w:hAnsi="Cambria"/>
          <w:sz w:val="24"/>
        </w:rPr>
        <w:t xml:space="preserve">WŚ  </w:t>
      </w:r>
      <w:r w:rsidR="00F5609B">
        <w:rPr>
          <w:rFonts w:ascii="Cambria" w:hAnsi="Cambria"/>
          <w:sz w:val="24"/>
        </w:rPr>
        <w:br/>
      </w:r>
      <w:r w:rsidRPr="009A3B8F">
        <w:rPr>
          <w:rFonts w:ascii="Cambria" w:hAnsi="Cambria"/>
          <w:sz w:val="24"/>
        </w:rPr>
        <w:t>na lata 2014</w:t>
      </w:r>
      <w:r w:rsidR="00D27D2B">
        <w:rPr>
          <w:rFonts w:ascii="Cambria" w:hAnsi="Cambria"/>
          <w:sz w:val="24"/>
        </w:rPr>
        <w:t xml:space="preserve"> – </w:t>
      </w:r>
      <w:r w:rsidRPr="009A3B8F">
        <w:rPr>
          <w:rFonts w:ascii="Cambria" w:hAnsi="Cambria"/>
          <w:sz w:val="24"/>
        </w:rPr>
        <w:t>2020.</w:t>
      </w:r>
    </w:p>
    <w:p w:rsidR="00436779" w:rsidRPr="00610262" w:rsidRDefault="00D27D2B" w:rsidP="00AB4418">
      <w:pPr>
        <w:pStyle w:val="Akapitzlist"/>
        <w:widowControl w:val="0"/>
        <w:numPr>
          <w:ilvl w:val="3"/>
          <w:numId w:val="4"/>
        </w:numPr>
        <w:autoSpaceDN w:val="0"/>
        <w:spacing w:after="0"/>
        <w:ind w:left="360"/>
        <w:contextualSpacing/>
        <w:jc w:val="both"/>
        <w:textAlignment w:val="baseline"/>
        <w:rPr>
          <w:rFonts w:ascii="Cambria" w:hAnsi="Cambria" w:cs="Arial"/>
          <w:sz w:val="24"/>
          <w:szCs w:val="24"/>
        </w:rPr>
      </w:pPr>
      <w:r>
        <w:rPr>
          <w:rFonts w:ascii="Cambria" w:hAnsi="Cambria" w:cs="Arial"/>
          <w:sz w:val="24"/>
          <w:szCs w:val="24"/>
        </w:rPr>
        <w:t xml:space="preserve"> </w:t>
      </w:r>
      <w:r w:rsidR="00436779" w:rsidRPr="00610262">
        <w:rPr>
          <w:rFonts w:ascii="Cambria" w:hAnsi="Cambria" w:cs="Arial"/>
          <w:sz w:val="24"/>
          <w:szCs w:val="24"/>
        </w:rPr>
        <w:t xml:space="preserve">Zapłata należności przez Zamawiającego za </w:t>
      </w:r>
      <w:r w:rsidR="000F2122">
        <w:rPr>
          <w:rFonts w:ascii="Cambria" w:hAnsi="Cambria" w:cs="Arial"/>
          <w:sz w:val="24"/>
          <w:szCs w:val="24"/>
        </w:rPr>
        <w:t>przedmiot</w:t>
      </w:r>
      <w:r w:rsidR="00436779" w:rsidRPr="00610262">
        <w:rPr>
          <w:rFonts w:ascii="Cambria" w:hAnsi="Cambria" w:cs="Arial"/>
          <w:sz w:val="24"/>
          <w:szCs w:val="24"/>
        </w:rPr>
        <w:t xml:space="preserve"> umowy</w:t>
      </w:r>
      <w:r w:rsidR="00436779" w:rsidRPr="00610262">
        <w:rPr>
          <w:rFonts w:ascii="Cambria" w:hAnsi="Cambria" w:cs="Arial"/>
          <w:sz w:val="24"/>
          <w:szCs w:val="24"/>
        </w:rPr>
        <w:br/>
        <w:t xml:space="preserve">nastąpi przelewem na rachunek Wykonawcy wskazany na fakturze VAT. </w:t>
      </w:r>
      <w:r w:rsidR="00436779" w:rsidRPr="00610262">
        <w:rPr>
          <w:rFonts w:ascii="Cambria" w:hAnsi="Cambria"/>
          <w:sz w:val="24"/>
          <w:szCs w:val="24"/>
          <w:highlight w:val="white"/>
        </w:rPr>
        <w:t xml:space="preserve">Płatność zostanie dokonana w ciągu do </w:t>
      </w:r>
      <w:r w:rsidR="00CE0CBE">
        <w:rPr>
          <w:rFonts w:ascii="Cambria" w:hAnsi="Cambria"/>
          <w:sz w:val="24"/>
          <w:szCs w:val="24"/>
          <w:highlight w:val="white"/>
        </w:rPr>
        <w:t>30</w:t>
      </w:r>
      <w:r w:rsidR="00436779" w:rsidRPr="00610262">
        <w:rPr>
          <w:rFonts w:ascii="Cambria" w:hAnsi="Cambria"/>
          <w:sz w:val="24"/>
          <w:szCs w:val="24"/>
          <w:highlight w:val="white"/>
        </w:rPr>
        <w:t xml:space="preserve"> dni od dnia otrzymania prawidłowo wystawionej   faktury przez Zamawiającego. Podstawą wypłaty wynagrodzenia jest </w:t>
      </w:r>
      <w:r w:rsidR="000F2122">
        <w:rPr>
          <w:rFonts w:ascii="Cambria" w:hAnsi="Cambria"/>
          <w:sz w:val="24"/>
          <w:szCs w:val="24"/>
          <w:highlight w:val="white"/>
        </w:rPr>
        <w:t>podpisanie</w:t>
      </w:r>
      <w:r w:rsidR="00436779" w:rsidRPr="00610262">
        <w:rPr>
          <w:rFonts w:ascii="Cambria" w:hAnsi="Cambria"/>
          <w:sz w:val="24"/>
          <w:szCs w:val="24"/>
          <w:highlight w:val="white"/>
        </w:rPr>
        <w:t xml:space="preserve"> (bez uwag) protokołu zdawczo</w:t>
      </w:r>
      <w:r w:rsidR="001E3B3E">
        <w:rPr>
          <w:rFonts w:ascii="Cambria" w:hAnsi="Cambria"/>
          <w:sz w:val="24"/>
          <w:szCs w:val="24"/>
          <w:highlight w:val="white"/>
        </w:rPr>
        <w:t xml:space="preserve"> – </w:t>
      </w:r>
      <w:r w:rsidR="00436779" w:rsidRPr="00610262">
        <w:rPr>
          <w:rFonts w:ascii="Cambria" w:hAnsi="Cambria"/>
          <w:sz w:val="24"/>
          <w:szCs w:val="24"/>
          <w:highlight w:val="white"/>
        </w:rPr>
        <w:t xml:space="preserve">odbiorczego między Zamawiającym i Wykonawcą. Faktura niezgodna z zamówieniem nie zostanie przyjęta, a Wykonawca zobowiązany będzie do wystawienia nowej faktury. Termin jej zapłaty liczony będzie od dnia jej otrzymania przez Zamawiającego. </w:t>
      </w:r>
      <w:r w:rsidR="00436779" w:rsidRPr="00610262">
        <w:rPr>
          <w:rFonts w:ascii="Cambria" w:hAnsi="Cambria"/>
          <w:sz w:val="24"/>
          <w:szCs w:val="24"/>
        </w:rPr>
        <w:t xml:space="preserve">Wykonawca może wystawić nie więcej niż jedną fakturę w miesiącu. </w:t>
      </w:r>
    </w:p>
    <w:p w:rsidR="003A0280" w:rsidRPr="003B0445" w:rsidRDefault="003A0280" w:rsidP="003A0280">
      <w:pPr>
        <w:autoSpaceDE w:val="0"/>
        <w:autoSpaceDN w:val="0"/>
        <w:adjustRightInd w:val="0"/>
        <w:spacing w:after="0"/>
        <w:ind w:left="284" w:hanging="284"/>
        <w:jc w:val="both"/>
        <w:rPr>
          <w:rFonts w:ascii="Cambria" w:eastAsia="Times New Roman" w:hAnsi="Cambria"/>
          <w:kern w:val="3"/>
          <w:sz w:val="24"/>
          <w:szCs w:val="24"/>
          <w:lang w:eastAsia="en-US"/>
        </w:rPr>
      </w:pPr>
      <w:r w:rsidRPr="00DC77D6">
        <w:rPr>
          <w:rFonts w:ascii="Cambria" w:hAnsi="Cambria"/>
          <w:b/>
          <w:sz w:val="24"/>
          <w:szCs w:val="24"/>
        </w:rPr>
        <w:t>1</w:t>
      </w:r>
      <w:r>
        <w:rPr>
          <w:rFonts w:ascii="Cambria" w:hAnsi="Cambria"/>
          <w:b/>
          <w:sz w:val="24"/>
          <w:szCs w:val="24"/>
        </w:rPr>
        <w:t>1</w:t>
      </w:r>
      <w:r w:rsidRPr="00DC77D6">
        <w:rPr>
          <w:rFonts w:ascii="Cambria" w:hAnsi="Cambria"/>
          <w:b/>
          <w:sz w:val="24"/>
          <w:szCs w:val="24"/>
        </w:rPr>
        <w:t>.</w:t>
      </w:r>
      <w:r w:rsidR="00955A3E">
        <w:rPr>
          <w:rFonts w:ascii="Cambria" w:hAnsi="Cambria"/>
          <w:sz w:val="24"/>
          <w:szCs w:val="24"/>
        </w:rPr>
        <w:t xml:space="preserve"> </w:t>
      </w:r>
      <w:r w:rsidRPr="00DC77D6">
        <w:rPr>
          <w:rFonts w:ascii="Cambria" w:eastAsia="Times New Roman" w:hAnsi="Cambria"/>
          <w:kern w:val="3"/>
          <w:sz w:val="24"/>
          <w:szCs w:val="24"/>
          <w:lang w:eastAsia="en-US"/>
        </w:rPr>
        <w:t>Wykonawca przyjmuje do wiadomości i</w:t>
      </w:r>
      <w:r w:rsidR="00B96CD7">
        <w:rPr>
          <w:rFonts w:ascii="Cambria" w:eastAsia="Times New Roman" w:hAnsi="Cambria"/>
          <w:kern w:val="3"/>
          <w:sz w:val="24"/>
          <w:szCs w:val="24"/>
          <w:lang w:eastAsia="en-US"/>
        </w:rPr>
        <w:t xml:space="preserve"> </w:t>
      </w:r>
      <w:r w:rsidRPr="00DC77D6">
        <w:rPr>
          <w:rFonts w:ascii="Cambria" w:eastAsia="Times New Roman" w:hAnsi="Cambria"/>
          <w:kern w:val="3"/>
          <w:sz w:val="24"/>
          <w:szCs w:val="24"/>
          <w:lang w:eastAsia="en-US"/>
        </w:rPr>
        <w:t>akceptuje</w:t>
      </w:r>
      <w:r w:rsidR="00B96CD7">
        <w:rPr>
          <w:rFonts w:ascii="Cambria" w:eastAsia="Times New Roman" w:hAnsi="Cambria"/>
          <w:kern w:val="3"/>
          <w:sz w:val="24"/>
          <w:szCs w:val="24"/>
          <w:lang w:eastAsia="en-US"/>
        </w:rPr>
        <w:t xml:space="preserve"> </w:t>
      </w:r>
      <w:r w:rsidRPr="00DC77D6">
        <w:rPr>
          <w:rFonts w:ascii="Cambria" w:eastAsia="Times New Roman" w:hAnsi="Cambria"/>
          <w:kern w:val="3"/>
          <w:sz w:val="24"/>
          <w:szCs w:val="24"/>
          <w:lang w:eastAsia="en-US"/>
        </w:rPr>
        <w:t>fakt, że</w:t>
      </w:r>
      <w:r w:rsidR="00B96CD7">
        <w:rPr>
          <w:rFonts w:ascii="Cambria" w:eastAsia="Times New Roman" w:hAnsi="Cambria"/>
          <w:kern w:val="3"/>
          <w:sz w:val="24"/>
          <w:szCs w:val="24"/>
          <w:lang w:eastAsia="en-US"/>
        </w:rPr>
        <w:t xml:space="preserve"> </w:t>
      </w:r>
      <w:r w:rsidRPr="00DC77D6">
        <w:rPr>
          <w:rFonts w:ascii="Cambria" w:eastAsia="Times New Roman" w:hAnsi="Cambria"/>
          <w:kern w:val="3"/>
          <w:sz w:val="24"/>
          <w:szCs w:val="24"/>
          <w:lang w:eastAsia="en-US"/>
        </w:rPr>
        <w:t>mogą nastąpić</w:t>
      </w:r>
      <w:r w:rsidRPr="003B0445">
        <w:rPr>
          <w:rFonts w:ascii="Cambria" w:eastAsia="Times New Roman" w:hAnsi="Cambria"/>
          <w:kern w:val="3"/>
          <w:sz w:val="24"/>
          <w:szCs w:val="24"/>
          <w:lang w:eastAsia="en-US"/>
        </w:rPr>
        <w:t xml:space="preserve"> opóźnienia  w wypłacie wynagrodzenia</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należnego Wykonawcy</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 xml:space="preserve">w przypadku, </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 xml:space="preserve">gdy zgodnie </w:t>
      </w:r>
      <w:r w:rsidR="00B96CD7">
        <w:rPr>
          <w:rFonts w:ascii="Cambria" w:eastAsia="Times New Roman" w:hAnsi="Cambria"/>
          <w:kern w:val="3"/>
          <w:sz w:val="24"/>
          <w:szCs w:val="24"/>
          <w:lang w:eastAsia="en-US"/>
        </w:rPr>
        <w:t xml:space="preserve">             </w:t>
      </w:r>
      <w:r w:rsidR="005B643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z harmonogramem płatności Instytucja</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Zarządzająca przekaże</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środki finansowe</w:t>
      </w:r>
      <w:r w:rsidR="00B96CD7">
        <w:rPr>
          <w:rFonts w:ascii="Cambria" w:eastAsia="Times New Roman" w:hAnsi="Cambria"/>
          <w:kern w:val="3"/>
          <w:sz w:val="24"/>
          <w:szCs w:val="24"/>
          <w:lang w:eastAsia="en-US"/>
        </w:rPr>
        <w:t xml:space="preserve">       </w:t>
      </w:r>
      <w:r w:rsidR="005B6437">
        <w:rPr>
          <w:rFonts w:ascii="Cambria" w:eastAsia="Times New Roman" w:hAnsi="Cambria"/>
          <w:kern w:val="3"/>
          <w:sz w:val="24"/>
          <w:szCs w:val="24"/>
          <w:lang w:eastAsia="en-US"/>
        </w:rPr>
        <w:t xml:space="preserve">     </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w formie transzy</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dotacji</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na konto</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w terminie niezależnym</w:t>
      </w:r>
      <w:r w:rsidR="00B96CD7">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od Zamawiającego.</w:t>
      </w:r>
    </w:p>
    <w:p w:rsidR="003A0280" w:rsidRPr="003B0445" w:rsidRDefault="003A0280" w:rsidP="003A0280">
      <w:pPr>
        <w:autoSpaceDE w:val="0"/>
        <w:autoSpaceDN w:val="0"/>
        <w:adjustRightInd w:val="0"/>
        <w:spacing w:after="0"/>
        <w:ind w:left="284" w:hanging="284"/>
        <w:jc w:val="both"/>
        <w:rPr>
          <w:rFonts w:ascii="Cambria" w:eastAsia="Times New Roman" w:hAnsi="Cambria"/>
          <w:kern w:val="3"/>
          <w:sz w:val="24"/>
          <w:szCs w:val="24"/>
          <w:lang w:eastAsia="en-US"/>
        </w:rPr>
      </w:pPr>
      <w:r w:rsidRPr="003B0445">
        <w:rPr>
          <w:rFonts w:ascii="Cambria" w:hAnsi="Cambria"/>
          <w:b/>
          <w:sz w:val="24"/>
          <w:szCs w:val="24"/>
        </w:rPr>
        <w:lastRenderedPageBreak/>
        <w:t>1</w:t>
      </w:r>
      <w:r>
        <w:rPr>
          <w:rFonts w:ascii="Cambria" w:hAnsi="Cambria"/>
          <w:b/>
          <w:sz w:val="24"/>
          <w:szCs w:val="24"/>
        </w:rPr>
        <w:t>2</w:t>
      </w:r>
      <w:r w:rsidRPr="003B0445">
        <w:rPr>
          <w:rFonts w:ascii="Cambria" w:hAnsi="Cambria"/>
          <w:b/>
          <w:sz w:val="24"/>
          <w:szCs w:val="24"/>
        </w:rPr>
        <w:t>.</w:t>
      </w:r>
      <w:r w:rsidR="00955A3E">
        <w:rPr>
          <w:rFonts w:ascii="Cambria" w:hAnsi="Cambria"/>
          <w:sz w:val="24"/>
          <w:szCs w:val="24"/>
        </w:rPr>
        <w:t xml:space="preserve"> </w:t>
      </w:r>
      <w:r w:rsidRPr="003B0445">
        <w:rPr>
          <w:rFonts w:ascii="Cambria" w:eastAsia="Times New Roman" w:hAnsi="Cambria"/>
          <w:kern w:val="3"/>
          <w:sz w:val="24"/>
          <w:szCs w:val="24"/>
          <w:lang w:eastAsia="en-US"/>
        </w:rPr>
        <w:t>W przypadku nieprzekazania środków finansowych, o których mowa w ust. 1</w:t>
      </w:r>
      <w:r>
        <w:rPr>
          <w:rFonts w:ascii="Cambria" w:eastAsia="Times New Roman" w:hAnsi="Cambria"/>
          <w:kern w:val="3"/>
          <w:sz w:val="24"/>
          <w:szCs w:val="24"/>
          <w:lang w:eastAsia="en-US"/>
        </w:rPr>
        <w:t>1</w:t>
      </w:r>
      <w:r w:rsidRPr="003B0445">
        <w:rPr>
          <w:rFonts w:ascii="Cambria" w:eastAsia="Times New Roman" w:hAnsi="Cambria"/>
          <w:kern w:val="3"/>
          <w:sz w:val="24"/>
          <w:szCs w:val="24"/>
          <w:lang w:eastAsia="en-US"/>
        </w:rPr>
        <w:t xml:space="preserve">  </w:t>
      </w:r>
      <w:r>
        <w:rPr>
          <w:rFonts w:ascii="Cambria" w:eastAsia="Times New Roman" w:hAnsi="Cambria"/>
          <w:kern w:val="3"/>
          <w:sz w:val="24"/>
          <w:szCs w:val="24"/>
          <w:lang w:eastAsia="en-US"/>
        </w:rPr>
        <w:br/>
      </w:r>
      <w:r w:rsidRPr="003B0445">
        <w:rPr>
          <w:rFonts w:ascii="Cambria" w:eastAsia="Times New Roman" w:hAnsi="Cambria"/>
          <w:kern w:val="3"/>
          <w:sz w:val="24"/>
          <w:szCs w:val="24"/>
          <w:lang w:eastAsia="en-US"/>
        </w:rPr>
        <w:t>w wyżej  wymienionym  terminie  na  konto  Zamawiającego, Wykonawca</w:t>
      </w:r>
      <w:r w:rsidR="00955A3E">
        <w:rPr>
          <w:rFonts w:ascii="Cambria" w:eastAsia="Times New Roman" w:hAnsi="Cambria"/>
          <w:kern w:val="3"/>
          <w:sz w:val="24"/>
          <w:szCs w:val="24"/>
          <w:lang w:eastAsia="en-US"/>
        </w:rPr>
        <w:t xml:space="preserve"> </w:t>
      </w:r>
      <w:r w:rsidRPr="003B0445">
        <w:rPr>
          <w:rFonts w:ascii="Cambria" w:eastAsia="Times New Roman" w:hAnsi="Cambria"/>
          <w:kern w:val="3"/>
          <w:sz w:val="24"/>
          <w:szCs w:val="24"/>
          <w:lang w:eastAsia="en-US"/>
        </w:rPr>
        <w:t xml:space="preserve">oświadcza,  że nie będzie występował z żadnymi roszczeniami w stosunku do Zamawiającego  </w:t>
      </w:r>
      <w:r>
        <w:rPr>
          <w:rFonts w:ascii="Cambria" w:eastAsia="Times New Roman" w:hAnsi="Cambria"/>
          <w:kern w:val="3"/>
          <w:sz w:val="24"/>
          <w:szCs w:val="24"/>
          <w:lang w:eastAsia="en-US"/>
        </w:rPr>
        <w:br/>
      </w:r>
      <w:r w:rsidRPr="003B0445">
        <w:rPr>
          <w:rFonts w:ascii="Cambria" w:eastAsia="Times New Roman" w:hAnsi="Cambria"/>
          <w:kern w:val="3"/>
          <w:sz w:val="24"/>
          <w:szCs w:val="24"/>
          <w:lang w:eastAsia="en-US"/>
        </w:rPr>
        <w:t>z  tytułu   opóźnień   w  wypłacie  wynagrodzenia  na jego   rzecz,   a   w   szczególności   o   odsetki   pod   warunkiem,   że   brak  przekazania  środków  na  konto  Zamawiającego  nie jest spowodowany jego działaniem lub zaniechaniem.</w:t>
      </w:r>
    </w:p>
    <w:p w:rsidR="003A0280" w:rsidRPr="001202FF" w:rsidRDefault="003A0280" w:rsidP="00F5609B">
      <w:pPr>
        <w:spacing w:after="0"/>
        <w:ind w:left="284" w:hanging="284"/>
        <w:jc w:val="both"/>
        <w:rPr>
          <w:rFonts w:ascii="Cambria" w:eastAsia="Times New Roman" w:hAnsi="Cambria"/>
          <w:sz w:val="24"/>
          <w:szCs w:val="24"/>
          <w:lang w:eastAsia="pl-PL"/>
        </w:rPr>
      </w:pPr>
      <w:r w:rsidRPr="003B0445">
        <w:rPr>
          <w:rFonts w:ascii="Cambria" w:hAnsi="Cambria"/>
          <w:b/>
          <w:bCs/>
          <w:color w:val="000000"/>
          <w:sz w:val="24"/>
          <w:szCs w:val="24"/>
          <w:highlight w:val="white"/>
        </w:rPr>
        <w:t>1</w:t>
      </w:r>
      <w:r>
        <w:rPr>
          <w:rFonts w:ascii="Cambria" w:hAnsi="Cambria"/>
          <w:b/>
          <w:bCs/>
          <w:color w:val="000000"/>
          <w:sz w:val="24"/>
          <w:szCs w:val="24"/>
          <w:highlight w:val="white"/>
        </w:rPr>
        <w:t>3</w:t>
      </w:r>
      <w:r w:rsidRPr="003B0445">
        <w:rPr>
          <w:rFonts w:ascii="Cambria" w:hAnsi="Cambria"/>
          <w:b/>
          <w:bCs/>
          <w:color w:val="000000"/>
          <w:sz w:val="24"/>
          <w:szCs w:val="24"/>
          <w:highlight w:val="white"/>
        </w:rPr>
        <w:t>.</w:t>
      </w:r>
      <w:r w:rsidRPr="003B0445">
        <w:rPr>
          <w:rFonts w:ascii="Cambria" w:hAnsi="Cambria"/>
          <w:color w:val="000000"/>
          <w:sz w:val="24"/>
          <w:szCs w:val="24"/>
          <w:highlight w:val="white"/>
        </w:rPr>
        <w:t xml:space="preserve"> </w:t>
      </w:r>
      <w:r w:rsidRPr="003B0445">
        <w:rPr>
          <w:rFonts w:ascii="Cambria" w:eastAsia="Times New Roman" w:hAnsi="Cambria"/>
          <w:sz w:val="24"/>
          <w:szCs w:val="24"/>
          <w:lang w:eastAsia="pl-PL"/>
        </w:rPr>
        <w:t>Oryginał faktury</w:t>
      </w:r>
      <w:r w:rsidR="00F5609B">
        <w:rPr>
          <w:rFonts w:ascii="Cambria" w:eastAsia="Times New Roman" w:hAnsi="Cambria"/>
          <w:sz w:val="24"/>
          <w:szCs w:val="24"/>
          <w:lang w:eastAsia="pl-PL"/>
        </w:rPr>
        <w:t xml:space="preserve"> </w:t>
      </w:r>
      <w:r w:rsidRPr="003B0445">
        <w:rPr>
          <w:rFonts w:ascii="Cambria" w:eastAsia="Times New Roman" w:hAnsi="Cambria"/>
          <w:sz w:val="24"/>
          <w:szCs w:val="24"/>
          <w:lang w:eastAsia="pl-PL"/>
        </w:rPr>
        <w:t>będzie zawierał: nazwy produktów, ich ilość, ceny jednostkowe</w:t>
      </w:r>
      <w:r w:rsidR="00F5609B">
        <w:rPr>
          <w:rFonts w:ascii="Cambria" w:eastAsia="Times New Roman" w:hAnsi="Cambria"/>
          <w:sz w:val="24"/>
          <w:szCs w:val="24"/>
          <w:lang w:eastAsia="pl-PL"/>
        </w:rPr>
        <w:br/>
      </w:r>
      <w:r w:rsidRPr="003B0445">
        <w:rPr>
          <w:rFonts w:ascii="Cambria" w:eastAsia="Times New Roman" w:hAnsi="Cambria"/>
          <w:sz w:val="24"/>
          <w:szCs w:val="24"/>
          <w:lang w:eastAsia="pl-PL"/>
        </w:rPr>
        <w:t xml:space="preserve"> </w:t>
      </w:r>
      <w:r w:rsidR="00F5609B">
        <w:rPr>
          <w:rFonts w:ascii="Cambria" w:eastAsia="Times New Roman" w:hAnsi="Cambria"/>
          <w:sz w:val="24"/>
          <w:szCs w:val="24"/>
          <w:lang w:eastAsia="pl-PL"/>
        </w:rPr>
        <w:t xml:space="preserve">  </w:t>
      </w:r>
      <w:r w:rsidRPr="003B0445">
        <w:rPr>
          <w:rFonts w:ascii="Cambria" w:eastAsia="Times New Roman" w:hAnsi="Cambria"/>
          <w:sz w:val="24"/>
          <w:szCs w:val="24"/>
          <w:lang w:eastAsia="pl-PL"/>
        </w:rPr>
        <w:t>netto i brutto, wartości netto i brutto.</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b/>
          <w:bCs/>
          <w:sz w:val="24"/>
          <w:szCs w:val="24"/>
        </w:rPr>
        <w:t>1</w:t>
      </w:r>
      <w:r>
        <w:rPr>
          <w:rFonts w:ascii="Cambria" w:hAnsi="Cambria"/>
          <w:b/>
          <w:bCs/>
          <w:sz w:val="24"/>
          <w:szCs w:val="24"/>
        </w:rPr>
        <w:t>4</w:t>
      </w:r>
      <w:r w:rsidRPr="003B0445">
        <w:rPr>
          <w:rFonts w:ascii="Cambria" w:hAnsi="Cambria"/>
          <w:b/>
          <w:bCs/>
          <w:sz w:val="24"/>
          <w:szCs w:val="24"/>
        </w:rPr>
        <w:t>.</w:t>
      </w:r>
      <w:r w:rsidRPr="003B0445">
        <w:rPr>
          <w:rFonts w:ascii="Cambria" w:hAnsi="Cambria"/>
          <w:sz w:val="24"/>
          <w:szCs w:val="24"/>
        </w:rPr>
        <w:t xml:space="preserve"> Rozwiązania równoważne</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 xml:space="preserve">1) W przypadku gdy z załączonej dokumentacji wynika, iż Zamawiający opisał materiały, ze </w:t>
      </w:r>
      <w:r w:rsidR="00B96CD7">
        <w:rPr>
          <w:rFonts w:ascii="Cambria" w:hAnsi="Cambria"/>
          <w:sz w:val="24"/>
          <w:szCs w:val="24"/>
        </w:rPr>
        <w:t>w</w:t>
      </w:r>
      <w:r w:rsidRPr="003B0445">
        <w:rPr>
          <w:rFonts w:ascii="Cambria" w:hAnsi="Cambria"/>
          <w:sz w:val="24"/>
          <w:szCs w:val="24"/>
        </w:rPr>
        <w:t>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w stosunku do wskazanych przez Zamawiającego, pod warunkiem, że będą one posiadały co najmniej takie same lub lepsze parametry techniczne i funkcjonalne i nie obniżą określonych standardó</w:t>
      </w:r>
      <w:r w:rsidR="001E3B3E">
        <w:rPr>
          <w:rFonts w:ascii="Cambria" w:hAnsi="Cambria"/>
          <w:sz w:val="24"/>
          <w:szCs w:val="24"/>
        </w:rPr>
        <w:t>w.</w:t>
      </w:r>
    </w:p>
    <w:p w:rsidR="003A0280" w:rsidRPr="003B0445" w:rsidRDefault="003A0280" w:rsidP="003A0280">
      <w:pPr>
        <w:widowControl w:val="0"/>
        <w:autoSpaceDE w:val="0"/>
        <w:spacing w:after="0"/>
        <w:ind w:left="284" w:hanging="284"/>
        <w:jc w:val="both"/>
        <w:rPr>
          <w:rFonts w:ascii="Cambria" w:hAnsi="Cambria"/>
          <w:sz w:val="24"/>
          <w:szCs w:val="24"/>
        </w:rPr>
      </w:pPr>
      <w:r>
        <w:rPr>
          <w:rFonts w:ascii="Cambria" w:hAnsi="Cambria"/>
          <w:sz w:val="24"/>
          <w:szCs w:val="24"/>
        </w:rPr>
        <w:t>2</w:t>
      </w:r>
      <w:r w:rsidRPr="003B0445">
        <w:rPr>
          <w:rFonts w:ascii="Cambria" w:hAnsi="Cambria"/>
          <w:sz w:val="24"/>
          <w:szCs w:val="24"/>
        </w:rPr>
        <w:t xml:space="preserve">)Wszystkie zaproponowane przez Wykonawcę równoważne urządzenia, materiały, technologie i inne elementy równoważne muszą posiadać stosowne dopuszczenia </w:t>
      </w:r>
      <w:r w:rsidR="00F5609B">
        <w:rPr>
          <w:rFonts w:ascii="Cambria" w:hAnsi="Cambria"/>
          <w:sz w:val="24"/>
          <w:szCs w:val="24"/>
        </w:rPr>
        <w:br/>
      </w:r>
      <w:r w:rsidR="001E3B3E">
        <w:rPr>
          <w:rFonts w:ascii="Cambria" w:hAnsi="Cambria"/>
          <w:sz w:val="24"/>
          <w:szCs w:val="24"/>
        </w:rPr>
        <w:t>i atesty.</w:t>
      </w:r>
    </w:p>
    <w:p w:rsidR="003A0280" w:rsidRDefault="003A0280" w:rsidP="003A0280">
      <w:pPr>
        <w:widowControl w:val="0"/>
        <w:autoSpaceDE w:val="0"/>
        <w:spacing w:after="0"/>
        <w:ind w:left="284"/>
        <w:jc w:val="both"/>
        <w:rPr>
          <w:rFonts w:ascii="Cambria" w:hAnsi="Cambria"/>
          <w:sz w:val="24"/>
          <w:szCs w:val="24"/>
        </w:rPr>
      </w:pPr>
      <w:r w:rsidRPr="003B0445">
        <w:rPr>
          <w:rFonts w:ascii="Cambria" w:hAnsi="Cambria"/>
          <w:sz w:val="24"/>
          <w:szCs w:val="24"/>
        </w:rPr>
        <w:t xml:space="preserve">Jeżeli wykonawca stwierdzi, że użyte w Formularzu ofertowym/szczegółowym opisie i w załącznikach do </w:t>
      </w:r>
      <w:r w:rsidR="00955A3E">
        <w:rPr>
          <w:rFonts w:ascii="Cambria" w:hAnsi="Cambria"/>
          <w:sz w:val="24"/>
          <w:szCs w:val="24"/>
        </w:rPr>
        <w:t xml:space="preserve">rozeznania cenowego </w:t>
      </w:r>
      <w:r w:rsidRPr="003B0445">
        <w:rPr>
          <w:rFonts w:ascii="Cambria" w:hAnsi="Cambria"/>
          <w:sz w:val="24"/>
          <w:szCs w:val="24"/>
        </w:rPr>
        <w:t xml:space="preserve">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formularzu ofertowym/ szczegółowym opisie i w załącznikach </w:t>
      </w:r>
      <w:r w:rsidR="000D55A3">
        <w:rPr>
          <w:rFonts w:ascii="Cambria" w:hAnsi="Cambria"/>
          <w:sz w:val="24"/>
          <w:szCs w:val="24"/>
        </w:rPr>
        <w:t>rozeznania cenowego</w:t>
      </w:r>
      <w:r w:rsidRPr="003B0445">
        <w:rPr>
          <w:rFonts w:ascii="Cambria" w:hAnsi="Cambria"/>
          <w:sz w:val="24"/>
          <w:szCs w:val="24"/>
        </w:rPr>
        <w:t xml:space="preserve">. Na Wykonawcy spoczywa ciężar wskazania „równoważności”. </w:t>
      </w:r>
    </w:p>
    <w:p w:rsidR="00CA6AAD" w:rsidRDefault="003A0280" w:rsidP="00CA6AAD">
      <w:pPr>
        <w:spacing w:after="60"/>
        <w:jc w:val="both"/>
        <w:rPr>
          <w:rFonts w:ascii="Cambria" w:hAnsi="Cambria"/>
          <w:b/>
          <w:bCs/>
          <w:color w:val="000000"/>
          <w:sz w:val="24"/>
          <w:szCs w:val="24"/>
        </w:rPr>
      </w:pPr>
      <w:r w:rsidRPr="00EB641D">
        <w:rPr>
          <w:rFonts w:ascii="Cambria" w:hAnsi="Cambria"/>
          <w:b/>
          <w:bCs/>
          <w:color w:val="000000"/>
          <w:sz w:val="24"/>
          <w:szCs w:val="24"/>
        </w:rPr>
        <w:t xml:space="preserve">Zamawiający zastrzega sobie, iż w przypadku wyboru najkorzystniejszego cenowo otrzymanego rozeznania, które spełnia jego oczekiwania może podpisać </w:t>
      </w:r>
      <w:r w:rsidR="003E26BD">
        <w:rPr>
          <w:rFonts w:ascii="Cambria" w:hAnsi="Cambria"/>
          <w:b/>
          <w:bCs/>
          <w:color w:val="000000"/>
          <w:sz w:val="24"/>
          <w:szCs w:val="24"/>
        </w:rPr>
        <w:br/>
      </w:r>
      <w:r w:rsidRPr="00EB641D">
        <w:rPr>
          <w:rFonts w:ascii="Cambria" w:hAnsi="Cambria"/>
          <w:b/>
          <w:bCs/>
          <w:color w:val="000000"/>
          <w:sz w:val="24"/>
          <w:szCs w:val="24"/>
        </w:rPr>
        <w:t>z wybranym Wykonawcą umowę</w:t>
      </w:r>
      <w:r w:rsidR="003E26BD">
        <w:rPr>
          <w:rFonts w:ascii="Cambria" w:hAnsi="Cambria"/>
          <w:b/>
          <w:bCs/>
          <w:color w:val="000000"/>
          <w:sz w:val="24"/>
          <w:szCs w:val="24"/>
        </w:rPr>
        <w:t xml:space="preserve"> </w:t>
      </w:r>
      <w:r w:rsidRPr="00EB641D">
        <w:rPr>
          <w:rFonts w:ascii="Cambria" w:hAnsi="Cambria"/>
          <w:b/>
          <w:bCs/>
          <w:color w:val="000000"/>
          <w:sz w:val="24"/>
          <w:szCs w:val="24"/>
        </w:rPr>
        <w:t>na</w:t>
      </w:r>
      <w:r w:rsidR="003E26BD">
        <w:rPr>
          <w:rFonts w:ascii="Cambria" w:hAnsi="Cambria"/>
          <w:b/>
          <w:bCs/>
          <w:color w:val="000000"/>
          <w:sz w:val="24"/>
          <w:szCs w:val="24"/>
        </w:rPr>
        <w:t xml:space="preserve"> </w:t>
      </w:r>
      <w:r w:rsidRPr="00EB641D">
        <w:rPr>
          <w:rFonts w:ascii="Cambria" w:hAnsi="Cambria"/>
          <w:b/>
          <w:bCs/>
          <w:color w:val="000000"/>
          <w:sz w:val="24"/>
          <w:szCs w:val="24"/>
        </w:rPr>
        <w:t>realizację dostaw wyszczególnionych</w:t>
      </w:r>
      <w:r w:rsidR="003E26BD">
        <w:rPr>
          <w:rFonts w:ascii="Cambria" w:hAnsi="Cambria"/>
          <w:b/>
          <w:bCs/>
          <w:color w:val="000000"/>
          <w:sz w:val="24"/>
          <w:szCs w:val="24"/>
        </w:rPr>
        <w:t xml:space="preserve"> </w:t>
      </w:r>
      <w:r w:rsidRPr="00EB641D">
        <w:rPr>
          <w:rFonts w:ascii="Cambria" w:hAnsi="Cambria"/>
          <w:b/>
          <w:bCs/>
          <w:color w:val="000000"/>
          <w:sz w:val="24"/>
          <w:szCs w:val="24"/>
        </w:rPr>
        <w:t xml:space="preserve">powyżej. </w:t>
      </w:r>
    </w:p>
    <w:p w:rsidR="00CA6AAD" w:rsidRPr="00CA6AAD" w:rsidRDefault="00CA6AAD" w:rsidP="00CA6AAD">
      <w:pPr>
        <w:spacing w:after="60"/>
        <w:jc w:val="both"/>
        <w:rPr>
          <w:rFonts w:ascii="Cambria" w:hAnsi="Cambria"/>
          <w:b/>
          <w:bCs/>
          <w:color w:val="000000"/>
          <w:sz w:val="24"/>
          <w:szCs w:val="24"/>
        </w:rPr>
      </w:pPr>
      <w:r>
        <w:rPr>
          <w:rFonts w:ascii="Cambria" w:hAnsi="Cambria" w:cs="Arial"/>
          <w:b/>
          <w:bCs/>
          <w:sz w:val="24"/>
          <w:szCs w:val="24"/>
        </w:rPr>
        <w:t>O miejscu i terminie podpisania umowy Zamawiający powiadomi wybranego Wykonawcę.</w:t>
      </w:r>
    </w:p>
    <w:p w:rsidR="00116348" w:rsidRPr="003B0445" w:rsidRDefault="00116348" w:rsidP="00CA6AAD">
      <w:pPr>
        <w:widowControl w:val="0"/>
        <w:autoSpaceDE w:val="0"/>
        <w:spacing w:after="0" w:line="240" w:lineRule="auto"/>
        <w:jc w:val="both"/>
        <w:rPr>
          <w:rFonts w:ascii="Cambria" w:hAnsi="Cambria"/>
          <w:sz w:val="24"/>
          <w:szCs w:val="24"/>
        </w:rPr>
      </w:pPr>
    </w:p>
    <w:p w:rsidR="00C01B44" w:rsidRDefault="00C01B44" w:rsidP="003A0280">
      <w:pPr>
        <w:widowControl w:val="0"/>
        <w:autoSpaceDE w:val="0"/>
        <w:spacing w:after="0"/>
        <w:ind w:left="284" w:hanging="284"/>
        <w:jc w:val="both"/>
        <w:rPr>
          <w:rFonts w:ascii="Cambria" w:hAnsi="Cambria"/>
          <w:b/>
          <w:bCs/>
          <w:sz w:val="24"/>
          <w:szCs w:val="24"/>
        </w:rPr>
      </w:pPr>
    </w:p>
    <w:p w:rsidR="00452837" w:rsidRDefault="00452837" w:rsidP="003A0280">
      <w:pPr>
        <w:widowControl w:val="0"/>
        <w:autoSpaceDE w:val="0"/>
        <w:spacing w:after="0"/>
        <w:ind w:left="284" w:hanging="284"/>
        <w:jc w:val="both"/>
        <w:rPr>
          <w:rFonts w:ascii="Cambria" w:hAnsi="Cambria"/>
          <w:b/>
          <w:bCs/>
          <w:sz w:val="24"/>
          <w:szCs w:val="24"/>
        </w:rPr>
      </w:pPr>
    </w:p>
    <w:p w:rsidR="005B6437" w:rsidRDefault="005B6437" w:rsidP="003A0280">
      <w:pPr>
        <w:widowControl w:val="0"/>
        <w:autoSpaceDE w:val="0"/>
        <w:spacing w:after="0"/>
        <w:ind w:left="284" w:hanging="284"/>
        <w:jc w:val="both"/>
        <w:rPr>
          <w:rFonts w:ascii="Cambria" w:hAnsi="Cambria"/>
          <w:b/>
          <w:bCs/>
          <w:sz w:val="24"/>
          <w:szCs w:val="24"/>
        </w:rPr>
      </w:pPr>
    </w:p>
    <w:p w:rsidR="00452837" w:rsidRDefault="00452837" w:rsidP="003A0280">
      <w:pPr>
        <w:widowControl w:val="0"/>
        <w:autoSpaceDE w:val="0"/>
        <w:spacing w:after="0"/>
        <w:ind w:left="284" w:hanging="284"/>
        <w:jc w:val="both"/>
        <w:rPr>
          <w:rFonts w:ascii="Cambria" w:hAnsi="Cambria"/>
          <w:b/>
          <w:bCs/>
          <w:sz w:val="24"/>
          <w:szCs w:val="24"/>
        </w:rPr>
      </w:pPr>
    </w:p>
    <w:p w:rsidR="003A0280" w:rsidRPr="003B0445" w:rsidRDefault="003A0280" w:rsidP="003A0280">
      <w:pPr>
        <w:widowControl w:val="0"/>
        <w:autoSpaceDE w:val="0"/>
        <w:spacing w:after="0"/>
        <w:ind w:left="284" w:hanging="284"/>
        <w:jc w:val="both"/>
        <w:rPr>
          <w:rFonts w:ascii="Cambria" w:hAnsi="Cambria"/>
          <w:b/>
          <w:bCs/>
          <w:sz w:val="24"/>
          <w:szCs w:val="24"/>
        </w:rPr>
      </w:pPr>
      <w:r w:rsidRPr="003B0445">
        <w:rPr>
          <w:rFonts w:ascii="Cambria" w:hAnsi="Cambria"/>
          <w:b/>
          <w:bCs/>
          <w:sz w:val="24"/>
          <w:szCs w:val="24"/>
        </w:rPr>
        <w:t>Klauzula informacyjna dotycząca RODO</w:t>
      </w:r>
    </w:p>
    <w:p w:rsidR="003A0280" w:rsidRPr="003B0445" w:rsidRDefault="003A0280" w:rsidP="00CA6AAD">
      <w:pPr>
        <w:widowControl w:val="0"/>
        <w:autoSpaceDE w:val="0"/>
        <w:spacing w:after="0" w:line="240" w:lineRule="auto"/>
        <w:ind w:left="284" w:hanging="284"/>
        <w:jc w:val="both"/>
        <w:rPr>
          <w:rFonts w:ascii="Cambria" w:hAnsi="Cambria"/>
          <w:sz w:val="24"/>
          <w:szCs w:val="24"/>
        </w:rPr>
      </w:pPr>
    </w:p>
    <w:p w:rsidR="003A0280" w:rsidRPr="003B0445" w:rsidRDefault="00635766" w:rsidP="003A0280">
      <w:pPr>
        <w:widowControl w:val="0"/>
        <w:autoSpaceDE w:val="0"/>
        <w:spacing w:after="0"/>
        <w:ind w:left="284" w:hanging="284"/>
        <w:jc w:val="both"/>
        <w:rPr>
          <w:rFonts w:ascii="Cambria" w:hAnsi="Cambria"/>
          <w:sz w:val="24"/>
          <w:szCs w:val="24"/>
        </w:rPr>
      </w:pPr>
      <w:r>
        <w:rPr>
          <w:rFonts w:ascii="Cambria" w:hAnsi="Cambria"/>
          <w:sz w:val="24"/>
          <w:szCs w:val="24"/>
        </w:rPr>
        <w:t xml:space="preserve">      </w:t>
      </w:r>
      <w:r w:rsidR="003A0280" w:rsidRPr="003B0445">
        <w:rPr>
          <w:rFonts w:ascii="Cambria" w:hAnsi="Cambria"/>
          <w:sz w:val="24"/>
          <w:szCs w:val="24"/>
        </w:rPr>
        <w:t xml:space="preserve">Zgodnie z art. 13 ogólnego rozporządzenia o ochronie danych osobowych z dnia </w:t>
      </w:r>
      <w:r>
        <w:rPr>
          <w:rFonts w:ascii="Cambria" w:hAnsi="Cambria"/>
          <w:sz w:val="24"/>
          <w:szCs w:val="24"/>
        </w:rPr>
        <w:br/>
      </w:r>
      <w:r w:rsidR="003A0280" w:rsidRPr="003B0445">
        <w:rPr>
          <w:rFonts w:ascii="Cambria" w:hAnsi="Cambria"/>
          <w:sz w:val="24"/>
          <w:szCs w:val="24"/>
        </w:rPr>
        <w:t>27</w:t>
      </w:r>
      <w:r>
        <w:rPr>
          <w:rFonts w:ascii="Cambria" w:hAnsi="Cambria"/>
          <w:sz w:val="24"/>
          <w:szCs w:val="24"/>
        </w:rPr>
        <w:t xml:space="preserve"> </w:t>
      </w:r>
      <w:r w:rsidR="003A0280" w:rsidRPr="003B0445">
        <w:rPr>
          <w:rFonts w:ascii="Cambria" w:hAnsi="Cambria"/>
          <w:sz w:val="24"/>
          <w:szCs w:val="24"/>
        </w:rPr>
        <w:t>kwietnia 2016r. (Dz. Urz. UE L 119 z 04.05.2016), dalej RODO, Zamawiający informuje, iż:</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1)</w:t>
      </w:r>
      <w:r w:rsidRPr="003B0445">
        <w:rPr>
          <w:rFonts w:ascii="Cambria" w:hAnsi="Cambria"/>
          <w:sz w:val="24"/>
          <w:szCs w:val="24"/>
        </w:rPr>
        <w:tab/>
        <w:t xml:space="preserve">administratorem Pani/Pana danych osobowych jest </w:t>
      </w:r>
      <w:r w:rsidR="001E3B3E">
        <w:rPr>
          <w:rFonts w:ascii="Cambria" w:hAnsi="Cambria"/>
          <w:sz w:val="24"/>
          <w:szCs w:val="24"/>
        </w:rPr>
        <w:t xml:space="preserve">Starostwo Powiatowe w Busku – Zdroju </w:t>
      </w:r>
      <w:r w:rsidRPr="003B0445">
        <w:rPr>
          <w:rFonts w:ascii="Cambria" w:hAnsi="Cambria"/>
          <w:sz w:val="24"/>
          <w:szCs w:val="24"/>
        </w:rPr>
        <w:t>ul.</w:t>
      </w:r>
      <w:r w:rsidR="001E3B3E">
        <w:rPr>
          <w:rFonts w:ascii="Cambria" w:hAnsi="Cambria"/>
          <w:sz w:val="24"/>
          <w:szCs w:val="24"/>
        </w:rPr>
        <w:t xml:space="preserve"> Mickiewicza 15</w:t>
      </w:r>
      <w:r w:rsidRPr="003B0445">
        <w:rPr>
          <w:rFonts w:ascii="Cambria" w:hAnsi="Cambria"/>
          <w:sz w:val="24"/>
          <w:szCs w:val="24"/>
        </w:rPr>
        <w:t>,</w:t>
      </w:r>
      <w:r w:rsidR="001E3B3E">
        <w:rPr>
          <w:rFonts w:ascii="Cambria" w:hAnsi="Cambria"/>
          <w:sz w:val="24"/>
          <w:szCs w:val="24"/>
        </w:rPr>
        <w:t xml:space="preserve"> 28-100 Busko-Zdrój Tel: 41-370 50 27, Fax: 41-378 35 78</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2)</w:t>
      </w:r>
      <w:r w:rsidRPr="003B0445">
        <w:rPr>
          <w:rFonts w:ascii="Cambria" w:hAnsi="Cambria"/>
          <w:sz w:val="24"/>
          <w:szCs w:val="24"/>
        </w:rPr>
        <w:tab/>
        <w:t xml:space="preserve">kontakt z Inspektorem Ochrony </w:t>
      </w:r>
      <w:r w:rsidR="001E3B3E">
        <w:rPr>
          <w:rFonts w:ascii="Cambria" w:hAnsi="Cambria"/>
          <w:sz w:val="24"/>
          <w:szCs w:val="24"/>
        </w:rPr>
        <w:t xml:space="preserve">Danych </w:t>
      </w:r>
      <w:r w:rsidRPr="003B0445">
        <w:rPr>
          <w:rFonts w:ascii="Cambria" w:hAnsi="Cambria"/>
          <w:b/>
          <w:bCs/>
          <w:sz w:val="24"/>
          <w:szCs w:val="24"/>
        </w:rPr>
        <w:t xml:space="preserve">Panem </w:t>
      </w:r>
      <w:r w:rsidR="001E3B3E">
        <w:rPr>
          <w:rFonts w:ascii="Cambria" w:hAnsi="Cambria"/>
          <w:b/>
          <w:bCs/>
          <w:sz w:val="24"/>
          <w:szCs w:val="24"/>
        </w:rPr>
        <w:t xml:space="preserve">Bartoszem </w:t>
      </w:r>
      <w:proofErr w:type="spellStart"/>
      <w:r w:rsidR="001E3B3E">
        <w:rPr>
          <w:rFonts w:ascii="Cambria" w:hAnsi="Cambria"/>
          <w:b/>
          <w:bCs/>
          <w:sz w:val="24"/>
          <w:szCs w:val="24"/>
        </w:rPr>
        <w:t>Świetnickim</w:t>
      </w:r>
      <w:proofErr w:type="spellEnd"/>
      <w:r w:rsidRPr="003B0445">
        <w:rPr>
          <w:rFonts w:ascii="Cambria" w:hAnsi="Cambria"/>
          <w:b/>
          <w:bCs/>
          <w:sz w:val="24"/>
          <w:szCs w:val="24"/>
        </w:rPr>
        <w:t xml:space="preserve">, adres </w:t>
      </w:r>
      <w:r w:rsidR="00BA60D1">
        <w:rPr>
          <w:rFonts w:ascii="Cambria" w:hAnsi="Cambria"/>
          <w:b/>
          <w:bCs/>
          <w:sz w:val="24"/>
          <w:szCs w:val="24"/>
        </w:rPr>
        <w:t xml:space="preserve">          </w:t>
      </w:r>
      <w:r w:rsidRPr="003B0445">
        <w:rPr>
          <w:rFonts w:ascii="Cambria" w:hAnsi="Cambria"/>
          <w:b/>
          <w:bCs/>
          <w:sz w:val="24"/>
          <w:szCs w:val="24"/>
        </w:rPr>
        <w:t>e-mail: iod@</w:t>
      </w:r>
      <w:r w:rsidR="001E3B3E">
        <w:rPr>
          <w:rFonts w:ascii="Cambria" w:hAnsi="Cambria"/>
          <w:b/>
          <w:bCs/>
          <w:sz w:val="24"/>
          <w:szCs w:val="24"/>
        </w:rPr>
        <w:t>powiat.busko</w:t>
      </w:r>
      <w:r w:rsidRPr="003B0445">
        <w:rPr>
          <w:rFonts w:ascii="Cambria" w:hAnsi="Cambria"/>
          <w:b/>
          <w:bCs/>
          <w:sz w:val="24"/>
          <w:szCs w:val="24"/>
        </w:rPr>
        <w:t>.pl</w:t>
      </w:r>
    </w:p>
    <w:p w:rsidR="003A0280" w:rsidRPr="003B0445" w:rsidRDefault="001E3B3E" w:rsidP="003A0280">
      <w:pPr>
        <w:widowControl w:val="0"/>
        <w:autoSpaceDE w:val="0"/>
        <w:spacing w:after="0"/>
        <w:ind w:left="284" w:hanging="284"/>
        <w:jc w:val="both"/>
        <w:rPr>
          <w:rFonts w:ascii="Cambria" w:hAnsi="Cambria"/>
          <w:sz w:val="24"/>
          <w:szCs w:val="24"/>
        </w:rPr>
      </w:pPr>
      <w:r>
        <w:rPr>
          <w:rFonts w:ascii="Cambria" w:hAnsi="Cambria"/>
          <w:sz w:val="24"/>
          <w:szCs w:val="24"/>
        </w:rPr>
        <w:t>3) Pani</w:t>
      </w:r>
      <w:r w:rsidR="003A0280" w:rsidRPr="003B0445">
        <w:rPr>
          <w:rFonts w:ascii="Cambria" w:hAnsi="Cambria"/>
          <w:sz w:val="24"/>
          <w:szCs w:val="24"/>
        </w:rPr>
        <w:t xml:space="preserve">/ Pana dane osobowe przetwarzane będą na podstawie art. 6 ust. 1 lit. c RODO </w:t>
      </w:r>
      <w:r w:rsidR="003E693C">
        <w:rPr>
          <w:rFonts w:ascii="Cambria" w:hAnsi="Cambria"/>
          <w:sz w:val="24"/>
          <w:szCs w:val="24"/>
        </w:rPr>
        <w:t xml:space="preserve">    </w:t>
      </w:r>
      <w:r w:rsidR="003A0280" w:rsidRPr="003B0445">
        <w:rPr>
          <w:rFonts w:ascii="Cambria" w:hAnsi="Cambria"/>
          <w:sz w:val="24"/>
          <w:szCs w:val="24"/>
        </w:rPr>
        <w:t>w celu związanym z przedmiotowym postępowaniem o udzielenie zamówienia publicznego;</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4)</w:t>
      </w:r>
      <w:r w:rsidRPr="003B0445">
        <w:rPr>
          <w:rFonts w:ascii="Cambria" w:hAnsi="Cambria"/>
          <w:sz w:val="24"/>
          <w:szCs w:val="24"/>
        </w:rPr>
        <w:tab/>
        <w:t>odbiorcami Pani/</w:t>
      </w:r>
      <w:r w:rsidR="001E3B3E">
        <w:rPr>
          <w:rFonts w:ascii="Cambria" w:hAnsi="Cambria"/>
          <w:sz w:val="24"/>
          <w:szCs w:val="24"/>
        </w:rPr>
        <w:t xml:space="preserve"> </w:t>
      </w:r>
      <w:r w:rsidRPr="003B0445">
        <w:rPr>
          <w:rFonts w:ascii="Cambria" w:hAnsi="Cambria"/>
          <w:sz w:val="24"/>
          <w:szCs w:val="24"/>
        </w:rPr>
        <w:t xml:space="preserve">Pana danych osobowych będą osoby lub podmioty, którym udostępniona zostanie dokumentacja postępowania w oparciu o art. 8 oraz art. 96 ust. 3 ustawy z dnia 29 stycznia 2004 r. – Prawo zamówień publicznych (tekst jedn. Dz. U. 2019, poz. 1843 z </w:t>
      </w:r>
      <w:proofErr w:type="spellStart"/>
      <w:r w:rsidRPr="003B0445">
        <w:rPr>
          <w:rFonts w:ascii="Cambria" w:hAnsi="Cambria"/>
          <w:sz w:val="24"/>
          <w:szCs w:val="24"/>
        </w:rPr>
        <w:t>późn</w:t>
      </w:r>
      <w:proofErr w:type="spellEnd"/>
      <w:r w:rsidRPr="003B0445">
        <w:rPr>
          <w:rFonts w:ascii="Cambria" w:hAnsi="Cambria"/>
          <w:sz w:val="24"/>
          <w:szCs w:val="24"/>
        </w:rPr>
        <w:t xml:space="preserve">. zm.), dalej „ustawa </w:t>
      </w:r>
      <w:proofErr w:type="spellStart"/>
      <w:r w:rsidRPr="003B0445">
        <w:rPr>
          <w:rFonts w:ascii="Cambria" w:hAnsi="Cambria"/>
          <w:sz w:val="24"/>
          <w:szCs w:val="24"/>
        </w:rPr>
        <w:t>Pzp</w:t>
      </w:r>
      <w:proofErr w:type="spellEnd"/>
      <w:r w:rsidRPr="003B0445">
        <w:rPr>
          <w:rFonts w:ascii="Cambria" w:hAnsi="Cambria"/>
          <w:sz w:val="24"/>
          <w:szCs w:val="24"/>
        </w:rPr>
        <w:t>”;</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 xml:space="preserve">5) Pani/Pana dane osobowe będą przechowywane, zgodnie z art. 97 ust. 1 ustawy </w:t>
      </w:r>
      <w:proofErr w:type="spellStart"/>
      <w:r w:rsidRPr="003B0445">
        <w:rPr>
          <w:rFonts w:ascii="Cambria" w:hAnsi="Cambria"/>
          <w:sz w:val="24"/>
          <w:szCs w:val="24"/>
        </w:rPr>
        <w:t>Pzp</w:t>
      </w:r>
      <w:proofErr w:type="spellEnd"/>
      <w:r w:rsidRPr="003B0445">
        <w:rPr>
          <w:rFonts w:ascii="Cambria" w:hAnsi="Cambria"/>
          <w:sz w:val="24"/>
          <w:szCs w:val="24"/>
        </w:rPr>
        <w:t xml:space="preserve">, przez okres 4 lat od dnia zakończenia postępowania o udzielenie zamówienia lub na okres przechowywania tych danych zgodnie z wytycznymi o dofinansowania </w:t>
      </w:r>
      <w:r w:rsidR="00955A3E">
        <w:rPr>
          <w:rFonts w:ascii="Cambria" w:hAnsi="Cambria"/>
          <w:sz w:val="24"/>
          <w:szCs w:val="24"/>
        </w:rPr>
        <w:br/>
      </w:r>
      <w:r w:rsidRPr="003B0445">
        <w:rPr>
          <w:rFonts w:ascii="Cambria" w:hAnsi="Cambria"/>
          <w:sz w:val="24"/>
          <w:szCs w:val="24"/>
        </w:rPr>
        <w:t>z środków UE.</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6)</w:t>
      </w:r>
      <w:r w:rsidRPr="003B0445">
        <w:rPr>
          <w:rFonts w:ascii="Cambria" w:hAnsi="Cambria"/>
          <w:sz w:val="24"/>
          <w:szCs w:val="24"/>
        </w:rPr>
        <w:tab/>
        <w:t xml:space="preserve">obowiązek podania przez Panią/Pana danych osobowych bezpośrednio Pani/Pana dotyczących jest wymogiem ustawowym określonym w przepisach ustawy </w:t>
      </w:r>
      <w:proofErr w:type="spellStart"/>
      <w:r w:rsidRPr="003B0445">
        <w:rPr>
          <w:rFonts w:ascii="Cambria" w:hAnsi="Cambria"/>
          <w:sz w:val="24"/>
          <w:szCs w:val="24"/>
        </w:rPr>
        <w:t>Pzp</w:t>
      </w:r>
      <w:proofErr w:type="spellEnd"/>
      <w:r w:rsidRPr="003B0445">
        <w:rPr>
          <w:rFonts w:ascii="Cambria" w:hAnsi="Cambria"/>
          <w:sz w:val="24"/>
          <w:szCs w:val="24"/>
        </w:rPr>
        <w:t xml:space="preserve">, związanym z udziałem w postępowaniu o udzielenie zamówienia publicznego; konsekwencje niepodania określonych danych wynikają z ustawy </w:t>
      </w:r>
      <w:proofErr w:type="spellStart"/>
      <w:r w:rsidRPr="003B0445">
        <w:rPr>
          <w:rFonts w:ascii="Cambria" w:hAnsi="Cambria"/>
          <w:sz w:val="24"/>
          <w:szCs w:val="24"/>
        </w:rPr>
        <w:t>Pzp</w:t>
      </w:r>
      <w:proofErr w:type="spellEnd"/>
      <w:r w:rsidRPr="003B0445">
        <w:rPr>
          <w:rFonts w:ascii="Cambria" w:hAnsi="Cambria"/>
          <w:sz w:val="24"/>
          <w:szCs w:val="24"/>
        </w:rPr>
        <w:t>;</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7)</w:t>
      </w:r>
      <w:r w:rsidRPr="003B0445">
        <w:rPr>
          <w:rFonts w:ascii="Cambria" w:hAnsi="Cambria"/>
          <w:sz w:val="24"/>
          <w:szCs w:val="24"/>
        </w:rPr>
        <w:tab/>
        <w:t xml:space="preserve">w odniesieniu do Pani/Pana danych osobowych decyzje nie będą podejmowane </w:t>
      </w:r>
      <w:r w:rsidR="00BA60D1">
        <w:rPr>
          <w:rFonts w:ascii="Cambria" w:hAnsi="Cambria"/>
          <w:sz w:val="24"/>
          <w:szCs w:val="24"/>
        </w:rPr>
        <w:t xml:space="preserve">              </w:t>
      </w:r>
      <w:r w:rsidRPr="003B0445">
        <w:rPr>
          <w:rFonts w:ascii="Cambria" w:hAnsi="Cambria"/>
          <w:sz w:val="24"/>
          <w:szCs w:val="24"/>
        </w:rPr>
        <w:t>w sposób zautomatyzowany, stosowanie do art. 22 RODO;</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8)</w:t>
      </w:r>
      <w:r w:rsidRPr="003B0445">
        <w:rPr>
          <w:rFonts w:ascii="Cambria" w:hAnsi="Cambria"/>
          <w:sz w:val="24"/>
          <w:szCs w:val="24"/>
        </w:rPr>
        <w:tab/>
        <w:t>posiada Pani/Pan:</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8.1)</w:t>
      </w:r>
      <w:r w:rsidR="001E3B3E">
        <w:rPr>
          <w:rFonts w:ascii="Cambria" w:hAnsi="Cambria"/>
          <w:sz w:val="24"/>
          <w:szCs w:val="24"/>
        </w:rPr>
        <w:t> </w:t>
      </w:r>
      <w:r w:rsidRPr="003B0445">
        <w:rPr>
          <w:rFonts w:ascii="Cambria" w:hAnsi="Cambria"/>
          <w:sz w:val="24"/>
          <w:szCs w:val="24"/>
        </w:rPr>
        <w:t>na podstawie art. 15 RODO prawo dostępu do danych osobowych Pani/</w:t>
      </w:r>
      <w:r w:rsidR="001E3B3E">
        <w:rPr>
          <w:rFonts w:ascii="Cambria" w:hAnsi="Cambria"/>
          <w:sz w:val="24"/>
          <w:szCs w:val="24"/>
        </w:rPr>
        <w:t xml:space="preserve"> </w:t>
      </w:r>
      <w:r w:rsidRPr="003B0445">
        <w:rPr>
          <w:rFonts w:ascii="Cambria" w:hAnsi="Cambria"/>
          <w:sz w:val="24"/>
          <w:szCs w:val="24"/>
        </w:rPr>
        <w:t xml:space="preserve">Pana </w:t>
      </w:r>
      <w:r w:rsidR="00955A3E">
        <w:rPr>
          <w:rFonts w:ascii="Cambria" w:hAnsi="Cambria"/>
          <w:sz w:val="24"/>
          <w:szCs w:val="24"/>
        </w:rPr>
        <w:t xml:space="preserve"> </w:t>
      </w:r>
      <w:r w:rsidRPr="003B0445">
        <w:rPr>
          <w:rFonts w:ascii="Cambria" w:hAnsi="Cambria"/>
          <w:sz w:val="24"/>
          <w:szCs w:val="24"/>
        </w:rPr>
        <w:t>dotyczących;</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8.2)   na podstawie art. 16 RODO prawo do sprostowania Pani/Pana danych osobowych*;</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 xml:space="preserve">8.3) na podstawie art. 18 RODO prawo żądania od administratora ograniczenia </w:t>
      </w:r>
      <w:r w:rsidR="00955A3E">
        <w:rPr>
          <w:rFonts w:ascii="Cambria" w:hAnsi="Cambria"/>
          <w:sz w:val="24"/>
          <w:szCs w:val="24"/>
        </w:rPr>
        <w:t xml:space="preserve"> </w:t>
      </w:r>
      <w:r w:rsidRPr="003B0445">
        <w:rPr>
          <w:rFonts w:ascii="Cambria" w:hAnsi="Cambria"/>
          <w:sz w:val="24"/>
          <w:szCs w:val="24"/>
        </w:rPr>
        <w:t>przetwarzania danych</w:t>
      </w:r>
      <w:r w:rsidR="00955A3E">
        <w:rPr>
          <w:rFonts w:ascii="Cambria" w:hAnsi="Cambria"/>
          <w:sz w:val="24"/>
          <w:szCs w:val="24"/>
        </w:rPr>
        <w:t xml:space="preserve"> </w:t>
      </w:r>
      <w:r w:rsidRPr="003B0445">
        <w:rPr>
          <w:rFonts w:ascii="Cambria" w:hAnsi="Cambria"/>
          <w:sz w:val="24"/>
          <w:szCs w:val="24"/>
        </w:rPr>
        <w:t xml:space="preserve">osobowych z zastrzeżeniem przypadków, o których mowa </w:t>
      </w:r>
      <w:r w:rsidR="00955A3E">
        <w:rPr>
          <w:rFonts w:ascii="Cambria" w:hAnsi="Cambria"/>
          <w:sz w:val="24"/>
          <w:szCs w:val="24"/>
        </w:rPr>
        <w:br/>
      </w:r>
      <w:r w:rsidRPr="003B0445">
        <w:rPr>
          <w:rFonts w:ascii="Cambria" w:hAnsi="Cambria"/>
          <w:sz w:val="24"/>
          <w:szCs w:val="24"/>
        </w:rPr>
        <w:t xml:space="preserve">w </w:t>
      </w:r>
      <w:r w:rsidR="00955A3E">
        <w:rPr>
          <w:rFonts w:ascii="Cambria" w:hAnsi="Cambria"/>
          <w:sz w:val="24"/>
          <w:szCs w:val="24"/>
        </w:rPr>
        <w:t xml:space="preserve"> </w:t>
      </w:r>
      <w:r w:rsidRPr="003B0445">
        <w:rPr>
          <w:rFonts w:ascii="Cambria" w:hAnsi="Cambria"/>
          <w:sz w:val="24"/>
          <w:szCs w:val="24"/>
        </w:rPr>
        <w:t>art. 18 ust. 2 RODO**;</w:t>
      </w:r>
    </w:p>
    <w:p w:rsidR="003A0280" w:rsidRPr="003B0445" w:rsidRDefault="003A0280" w:rsidP="003A0280">
      <w:pPr>
        <w:widowControl w:val="0"/>
        <w:autoSpaceDE w:val="0"/>
        <w:spacing w:after="0"/>
        <w:ind w:left="426" w:hanging="426"/>
        <w:jc w:val="both"/>
        <w:rPr>
          <w:rFonts w:ascii="Cambria" w:hAnsi="Cambria"/>
          <w:sz w:val="24"/>
          <w:szCs w:val="24"/>
        </w:rPr>
      </w:pPr>
      <w:r w:rsidRPr="003B0445">
        <w:rPr>
          <w:rFonts w:ascii="Cambria" w:hAnsi="Cambria"/>
          <w:sz w:val="24"/>
          <w:szCs w:val="24"/>
        </w:rPr>
        <w:t>8.4)   prawo do wniesienia skargi do Prezesa Urzędu Ochrony Danych Osobowych, gdy uzna Pani/</w:t>
      </w:r>
      <w:r w:rsidR="001E3B3E">
        <w:rPr>
          <w:rFonts w:ascii="Cambria" w:hAnsi="Cambria"/>
          <w:sz w:val="24"/>
          <w:szCs w:val="24"/>
        </w:rPr>
        <w:t xml:space="preserve"> </w:t>
      </w:r>
      <w:r w:rsidRPr="003B0445">
        <w:rPr>
          <w:rFonts w:ascii="Cambria" w:hAnsi="Cambria"/>
          <w:sz w:val="24"/>
          <w:szCs w:val="24"/>
        </w:rPr>
        <w:t>Pan,  że przetwarzanie danych osobowych Pani/</w:t>
      </w:r>
      <w:r w:rsidR="001E3B3E">
        <w:rPr>
          <w:rFonts w:ascii="Cambria" w:hAnsi="Cambria"/>
          <w:sz w:val="24"/>
          <w:szCs w:val="24"/>
        </w:rPr>
        <w:t xml:space="preserve"> </w:t>
      </w:r>
      <w:r w:rsidRPr="003B0445">
        <w:rPr>
          <w:rFonts w:ascii="Cambria" w:hAnsi="Cambria"/>
          <w:sz w:val="24"/>
          <w:szCs w:val="24"/>
        </w:rPr>
        <w:t>Pana dotyczących narusza przepisy RODO;</w:t>
      </w:r>
    </w:p>
    <w:p w:rsidR="003A0280" w:rsidRPr="003B0445" w:rsidRDefault="003A0280" w:rsidP="003A0280">
      <w:pPr>
        <w:widowControl w:val="0"/>
        <w:autoSpaceDE w:val="0"/>
        <w:spacing w:after="0"/>
        <w:ind w:left="567" w:hanging="567"/>
        <w:jc w:val="both"/>
        <w:rPr>
          <w:rFonts w:ascii="Cambria" w:hAnsi="Cambria"/>
          <w:sz w:val="24"/>
          <w:szCs w:val="24"/>
        </w:rPr>
      </w:pPr>
      <w:r w:rsidRPr="003B0445">
        <w:rPr>
          <w:rFonts w:ascii="Cambria" w:hAnsi="Cambria"/>
          <w:sz w:val="24"/>
          <w:szCs w:val="24"/>
        </w:rPr>
        <w:t xml:space="preserve"> 9)    nie przysługuje Pani/</w:t>
      </w:r>
      <w:r w:rsidR="001E3B3E">
        <w:rPr>
          <w:rFonts w:ascii="Cambria" w:hAnsi="Cambria"/>
          <w:sz w:val="24"/>
          <w:szCs w:val="24"/>
        </w:rPr>
        <w:t xml:space="preserve"> </w:t>
      </w:r>
      <w:r w:rsidRPr="003B0445">
        <w:rPr>
          <w:rFonts w:ascii="Cambria" w:hAnsi="Cambria"/>
          <w:sz w:val="24"/>
          <w:szCs w:val="24"/>
        </w:rPr>
        <w:t>Panu:</w:t>
      </w:r>
    </w:p>
    <w:p w:rsidR="003A0280" w:rsidRPr="003B0445" w:rsidRDefault="003A0280" w:rsidP="003A0280">
      <w:pPr>
        <w:widowControl w:val="0"/>
        <w:autoSpaceDE w:val="0"/>
        <w:spacing w:after="0"/>
        <w:ind w:left="567" w:hanging="567"/>
        <w:jc w:val="both"/>
        <w:rPr>
          <w:rFonts w:ascii="Cambria" w:hAnsi="Cambria"/>
          <w:sz w:val="24"/>
          <w:szCs w:val="24"/>
        </w:rPr>
      </w:pPr>
      <w:r w:rsidRPr="003B0445">
        <w:rPr>
          <w:rFonts w:ascii="Cambria" w:hAnsi="Cambria"/>
          <w:sz w:val="24"/>
          <w:szCs w:val="24"/>
        </w:rPr>
        <w:t xml:space="preserve"> 9.1) w związku z art. 17 ust. 3 lit. b, d lub e RODO prawo do usunięcia danych osobowych;</w:t>
      </w:r>
    </w:p>
    <w:p w:rsidR="003A0280" w:rsidRPr="003B0445" w:rsidRDefault="003A0280" w:rsidP="003A0280">
      <w:pPr>
        <w:widowControl w:val="0"/>
        <w:autoSpaceDE w:val="0"/>
        <w:spacing w:after="0"/>
        <w:ind w:left="567" w:hanging="567"/>
        <w:jc w:val="both"/>
        <w:rPr>
          <w:rFonts w:ascii="Cambria" w:hAnsi="Cambria"/>
          <w:sz w:val="24"/>
          <w:szCs w:val="24"/>
        </w:rPr>
      </w:pPr>
      <w:r w:rsidRPr="003B0445">
        <w:rPr>
          <w:rFonts w:ascii="Cambria" w:hAnsi="Cambria"/>
          <w:sz w:val="24"/>
          <w:szCs w:val="24"/>
        </w:rPr>
        <w:lastRenderedPageBreak/>
        <w:t xml:space="preserve"> 9.2) prawo do przenoszenia danych osobowych, o którym mowa w art. 20 RODO;</w:t>
      </w:r>
    </w:p>
    <w:p w:rsidR="003A0280" w:rsidRPr="003B0445" w:rsidRDefault="003A0280" w:rsidP="003A0280">
      <w:pPr>
        <w:widowControl w:val="0"/>
        <w:autoSpaceDE w:val="0"/>
        <w:spacing w:after="0"/>
        <w:ind w:left="567" w:hanging="567"/>
        <w:jc w:val="both"/>
        <w:rPr>
          <w:rFonts w:ascii="Cambria" w:hAnsi="Cambria"/>
          <w:sz w:val="24"/>
          <w:szCs w:val="24"/>
        </w:rPr>
      </w:pPr>
      <w:r w:rsidRPr="003B0445">
        <w:rPr>
          <w:rFonts w:ascii="Cambria" w:hAnsi="Cambria"/>
          <w:sz w:val="24"/>
          <w:szCs w:val="24"/>
        </w:rPr>
        <w:t xml:space="preserve"> 9.3) na podstawie art. 21 RODO prawo sprzeciwu, wobec przetwarzania danych osobowych, gdyż podstawą prawną przetwarzania Pani/</w:t>
      </w:r>
      <w:r w:rsidR="001E3B3E">
        <w:rPr>
          <w:rFonts w:ascii="Cambria" w:hAnsi="Cambria"/>
          <w:sz w:val="24"/>
          <w:szCs w:val="24"/>
        </w:rPr>
        <w:t xml:space="preserve"> </w:t>
      </w:r>
      <w:r w:rsidRPr="003B0445">
        <w:rPr>
          <w:rFonts w:ascii="Cambria" w:hAnsi="Cambria"/>
          <w:sz w:val="24"/>
          <w:szCs w:val="24"/>
        </w:rPr>
        <w:t>Pana danych osobowych jest art. 6 ust. 1 lit. c  RODO.</w:t>
      </w:r>
    </w:p>
    <w:p w:rsidR="003A0280" w:rsidRPr="003B0445" w:rsidRDefault="003A0280" w:rsidP="003A0280">
      <w:pPr>
        <w:widowControl w:val="0"/>
        <w:autoSpaceDE w:val="0"/>
        <w:spacing w:after="0"/>
        <w:ind w:left="284" w:hanging="284"/>
        <w:jc w:val="both"/>
        <w:rPr>
          <w:rFonts w:ascii="Cambria" w:hAnsi="Cambria"/>
          <w:sz w:val="24"/>
          <w:szCs w:val="24"/>
        </w:rPr>
      </w:pPr>
      <w:r w:rsidRPr="003B0445">
        <w:rPr>
          <w:rFonts w:ascii="Cambria" w:hAnsi="Cambria"/>
          <w:sz w:val="24"/>
          <w:szCs w:val="24"/>
        </w:rPr>
        <w:t xml:space="preserve">10)Do obowiązków Wykonawcy należą m. in. obowiązki wynikające z RODO, </w:t>
      </w:r>
      <w:r w:rsidR="004D1DFE">
        <w:rPr>
          <w:rFonts w:ascii="Cambria" w:hAnsi="Cambria"/>
          <w:sz w:val="24"/>
          <w:szCs w:val="24"/>
        </w:rPr>
        <w:br/>
      </w:r>
      <w:r w:rsidRPr="003B0445">
        <w:rPr>
          <w:rFonts w:ascii="Cambria" w:hAnsi="Cambria"/>
          <w:sz w:val="24"/>
          <w:szCs w:val="24"/>
        </w:rPr>
        <w:t xml:space="preserve">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 RODO). Ponadto Wykonawca będzie musiał wypełnić obowiązek informacyjny wynikający z art. 14 RODO względem osób fizycznych, których dane przekazuje Zamawiającemu i których dane pośrednio pozyskał, chyba że ma zastosowanie co najmniej jedno z wyłączeń, </w:t>
      </w:r>
      <w:r w:rsidR="004D1DFE">
        <w:rPr>
          <w:rFonts w:ascii="Cambria" w:hAnsi="Cambria"/>
          <w:sz w:val="24"/>
          <w:szCs w:val="24"/>
        </w:rPr>
        <w:br/>
      </w:r>
      <w:r w:rsidRPr="003B0445">
        <w:rPr>
          <w:rFonts w:ascii="Cambria" w:hAnsi="Cambria"/>
          <w:sz w:val="24"/>
          <w:szCs w:val="24"/>
        </w:rPr>
        <w:t>o których mowa w art. 14 ust. 5 RODO.</w:t>
      </w:r>
    </w:p>
    <w:p w:rsidR="003A0280" w:rsidRPr="003B0445" w:rsidRDefault="003A0280" w:rsidP="00CA6AAD">
      <w:pPr>
        <w:widowControl w:val="0"/>
        <w:autoSpaceDE w:val="0"/>
        <w:spacing w:after="0" w:line="240" w:lineRule="auto"/>
        <w:ind w:left="284" w:hanging="284"/>
        <w:jc w:val="both"/>
        <w:rPr>
          <w:rFonts w:ascii="Cambria" w:hAnsi="Cambria"/>
          <w:i/>
          <w:iCs/>
          <w:sz w:val="24"/>
          <w:szCs w:val="24"/>
        </w:rPr>
      </w:pPr>
      <w:r w:rsidRPr="003B0445">
        <w:rPr>
          <w:rFonts w:ascii="Cambria" w:hAnsi="Cambria"/>
          <w:i/>
          <w:iCs/>
          <w:sz w:val="24"/>
          <w:szCs w:val="24"/>
        </w:rPr>
        <w:tab/>
      </w:r>
    </w:p>
    <w:p w:rsidR="003A0280" w:rsidRDefault="003A0280" w:rsidP="003A0280">
      <w:pPr>
        <w:widowControl w:val="0"/>
        <w:tabs>
          <w:tab w:val="left" w:pos="3261"/>
        </w:tabs>
        <w:autoSpaceDE w:val="0"/>
        <w:spacing w:after="0"/>
        <w:ind w:left="284" w:hanging="284"/>
        <w:jc w:val="both"/>
        <w:rPr>
          <w:rFonts w:ascii="Cambria" w:hAnsi="Cambria"/>
          <w:i/>
          <w:iCs/>
          <w:sz w:val="24"/>
          <w:szCs w:val="24"/>
        </w:rPr>
      </w:pPr>
      <w:r>
        <w:rPr>
          <w:rFonts w:ascii="Cambria" w:hAnsi="Cambria"/>
          <w:i/>
          <w:iCs/>
          <w:sz w:val="24"/>
          <w:szCs w:val="24"/>
        </w:rPr>
        <w:t xml:space="preserve">      </w:t>
      </w:r>
      <w:r w:rsidRPr="003B0445">
        <w:rPr>
          <w:rFonts w:ascii="Cambria" w:hAnsi="Cambria"/>
          <w:i/>
          <w:iCs/>
          <w:sz w:val="24"/>
          <w:szCs w:val="24"/>
        </w:rPr>
        <w:t>W związku z powyższym Wykonawca w Formularzu Ofertowym</w:t>
      </w:r>
      <w:r w:rsidR="00955A3E">
        <w:rPr>
          <w:rFonts w:ascii="Cambria" w:hAnsi="Cambria"/>
          <w:i/>
          <w:iCs/>
          <w:sz w:val="24"/>
          <w:szCs w:val="24"/>
        </w:rPr>
        <w:t xml:space="preserve"> Rozeznania Cenowego</w:t>
      </w:r>
      <w:r w:rsidRPr="003B0445">
        <w:rPr>
          <w:rFonts w:ascii="Cambria" w:hAnsi="Cambria"/>
          <w:i/>
          <w:iCs/>
          <w:sz w:val="24"/>
          <w:szCs w:val="24"/>
        </w:rPr>
        <w:t xml:space="preserve">, stanowiącym Załącznik nr 2 do </w:t>
      </w:r>
      <w:r w:rsidR="004D1DFE">
        <w:rPr>
          <w:rFonts w:ascii="Cambria" w:hAnsi="Cambria"/>
          <w:i/>
          <w:iCs/>
          <w:sz w:val="24"/>
          <w:szCs w:val="24"/>
        </w:rPr>
        <w:t>Zaproszenia</w:t>
      </w:r>
      <w:r w:rsidRPr="003B0445">
        <w:rPr>
          <w:rFonts w:ascii="Cambria" w:hAnsi="Cambria"/>
          <w:i/>
          <w:iCs/>
          <w:sz w:val="24"/>
          <w:szCs w:val="24"/>
        </w:rPr>
        <w:t xml:space="preserve"> składa (o ile dotyczy) stosowne oświadczenie.</w:t>
      </w:r>
    </w:p>
    <w:p w:rsidR="003A0280" w:rsidRDefault="003A0280" w:rsidP="003A0280">
      <w:pPr>
        <w:widowControl w:val="0"/>
        <w:tabs>
          <w:tab w:val="left" w:pos="3261"/>
        </w:tabs>
        <w:autoSpaceDE w:val="0"/>
        <w:spacing w:after="0"/>
        <w:ind w:left="284" w:hanging="284"/>
        <w:jc w:val="both"/>
        <w:rPr>
          <w:rFonts w:ascii="Cambria" w:hAnsi="Cambria"/>
          <w:i/>
          <w:iCs/>
          <w:sz w:val="24"/>
          <w:szCs w:val="24"/>
        </w:rPr>
      </w:pPr>
    </w:p>
    <w:p w:rsidR="003A0280" w:rsidRDefault="003A0280" w:rsidP="003A0280">
      <w:pPr>
        <w:widowControl w:val="0"/>
        <w:tabs>
          <w:tab w:val="left" w:pos="3261"/>
        </w:tabs>
        <w:autoSpaceDE w:val="0"/>
        <w:spacing w:after="0"/>
        <w:ind w:left="284" w:hanging="284"/>
        <w:jc w:val="both"/>
        <w:rPr>
          <w:rFonts w:ascii="Cambria" w:hAnsi="Cambria"/>
          <w:i/>
          <w:iCs/>
          <w:sz w:val="24"/>
          <w:szCs w:val="24"/>
        </w:rPr>
      </w:pPr>
    </w:p>
    <w:p w:rsidR="00B96CD7" w:rsidRDefault="00B96CD7" w:rsidP="003A0280">
      <w:pPr>
        <w:widowControl w:val="0"/>
        <w:tabs>
          <w:tab w:val="left" w:pos="3261"/>
        </w:tabs>
        <w:autoSpaceDE w:val="0"/>
        <w:spacing w:after="0"/>
        <w:ind w:left="284" w:hanging="284"/>
        <w:jc w:val="both"/>
        <w:rPr>
          <w:rFonts w:ascii="Cambria" w:hAnsi="Cambria"/>
          <w:i/>
          <w:iCs/>
          <w:sz w:val="24"/>
          <w:szCs w:val="24"/>
        </w:rPr>
      </w:pPr>
    </w:p>
    <w:p w:rsidR="00B96CD7" w:rsidRDefault="00B96CD7" w:rsidP="003A0280">
      <w:pPr>
        <w:widowControl w:val="0"/>
        <w:tabs>
          <w:tab w:val="left" w:pos="3261"/>
        </w:tabs>
        <w:autoSpaceDE w:val="0"/>
        <w:spacing w:after="0"/>
        <w:ind w:left="284" w:hanging="284"/>
        <w:jc w:val="both"/>
        <w:rPr>
          <w:rFonts w:ascii="Cambria" w:hAnsi="Cambria"/>
          <w:i/>
          <w:iCs/>
          <w:sz w:val="24"/>
          <w:szCs w:val="24"/>
        </w:rPr>
      </w:pPr>
    </w:p>
    <w:p w:rsidR="00B96CD7" w:rsidRDefault="00B96CD7" w:rsidP="003A0280">
      <w:pPr>
        <w:widowControl w:val="0"/>
        <w:tabs>
          <w:tab w:val="left" w:pos="3261"/>
        </w:tabs>
        <w:autoSpaceDE w:val="0"/>
        <w:spacing w:after="0"/>
        <w:ind w:left="284" w:hanging="284"/>
        <w:jc w:val="both"/>
        <w:rPr>
          <w:rFonts w:ascii="Cambria" w:hAnsi="Cambria"/>
          <w:i/>
          <w:iCs/>
          <w:sz w:val="24"/>
          <w:szCs w:val="24"/>
        </w:rPr>
      </w:pPr>
    </w:p>
    <w:p w:rsidR="003A0280" w:rsidRDefault="003A0280" w:rsidP="003A0280">
      <w:pPr>
        <w:widowControl w:val="0"/>
        <w:tabs>
          <w:tab w:val="left" w:pos="3261"/>
        </w:tabs>
        <w:autoSpaceDE w:val="0"/>
        <w:spacing w:after="0"/>
        <w:ind w:left="284" w:hanging="284"/>
        <w:jc w:val="both"/>
        <w:rPr>
          <w:rFonts w:ascii="Cambria" w:hAnsi="Cambria"/>
          <w:i/>
          <w:iCs/>
          <w:sz w:val="24"/>
          <w:szCs w:val="24"/>
        </w:rPr>
      </w:pPr>
    </w:p>
    <w:p w:rsidR="003A0280" w:rsidRDefault="003A0280" w:rsidP="003A0280">
      <w:pPr>
        <w:widowControl w:val="0"/>
        <w:tabs>
          <w:tab w:val="left" w:pos="3261"/>
        </w:tabs>
        <w:autoSpaceDE w:val="0"/>
        <w:spacing w:after="0"/>
        <w:ind w:left="284" w:hanging="284"/>
        <w:jc w:val="both"/>
        <w:rPr>
          <w:rFonts w:ascii="Cambria" w:hAnsi="Cambria"/>
          <w:i/>
          <w:iCs/>
          <w:sz w:val="24"/>
          <w:szCs w:val="24"/>
        </w:rPr>
      </w:pPr>
    </w:p>
    <w:p w:rsidR="00D372DF" w:rsidRDefault="00D372DF" w:rsidP="009C0B1D">
      <w:pPr>
        <w:widowControl w:val="0"/>
        <w:tabs>
          <w:tab w:val="left" w:pos="3261"/>
        </w:tabs>
        <w:autoSpaceDE w:val="0"/>
        <w:spacing w:after="0"/>
        <w:jc w:val="both"/>
        <w:rPr>
          <w:rFonts w:ascii="Cambria" w:hAnsi="Cambria"/>
          <w:i/>
          <w:iCs/>
          <w:sz w:val="24"/>
          <w:szCs w:val="24"/>
        </w:rPr>
      </w:pPr>
    </w:p>
    <w:p w:rsidR="00E87BA7" w:rsidRDefault="00E87BA7" w:rsidP="003A0280">
      <w:pPr>
        <w:widowControl w:val="0"/>
        <w:tabs>
          <w:tab w:val="left" w:pos="3261"/>
        </w:tabs>
        <w:autoSpaceDE w:val="0"/>
        <w:spacing w:after="0"/>
        <w:ind w:left="284" w:hanging="284"/>
        <w:jc w:val="both"/>
        <w:rPr>
          <w:rFonts w:ascii="Cambria" w:hAnsi="Cambria"/>
          <w:i/>
          <w:iCs/>
          <w:sz w:val="24"/>
          <w:szCs w:val="24"/>
        </w:rPr>
      </w:pPr>
    </w:p>
    <w:p w:rsidR="00C01B44" w:rsidRDefault="00C01B44" w:rsidP="00BF44BD">
      <w:pPr>
        <w:widowControl w:val="0"/>
        <w:tabs>
          <w:tab w:val="left" w:pos="3261"/>
        </w:tabs>
        <w:autoSpaceDE w:val="0"/>
        <w:spacing w:after="0"/>
        <w:ind w:left="284" w:hanging="284"/>
        <w:jc w:val="both"/>
        <w:rPr>
          <w:rFonts w:ascii="Cambria" w:hAnsi="Cambria"/>
          <w:i/>
          <w:iCs/>
          <w:sz w:val="24"/>
          <w:szCs w:val="24"/>
        </w:rPr>
      </w:pPr>
    </w:p>
    <w:p w:rsidR="00C01B44" w:rsidRDefault="00C01B44" w:rsidP="00BF44BD">
      <w:pPr>
        <w:widowControl w:val="0"/>
        <w:tabs>
          <w:tab w:val="left" w:pos="3261"/>
        </w:tabs>
        <w:autoSpaceDE w:val="0"/>
        <w:spacing w:after="0"/>
        <w:ind w:left="284" w:hanging="284"/>
        <w:jc w:val="both"/>
        <w:rPr>
          <w:rFonts w:ascii="Cambria" w:hAnsi="Cambria"/>
          <w:i/>
          <w:iCs/>
          <w:sz w:val="24"/>
          <w:szCs w:val="24"/>
        </w:rPr>
      </w:pPr>
    </w:p>
    <w:p w:rsidR="00C01B44" w:rsidRDefault="00C01B44" w:rsidP="00BF44BD">
      <w:pPr>
        <w:widowControl w:val="0"/>
        <w:tabs>
          <w:tab w:val="left" w:pos="3261"/>
        </w:tabs>
        <w:autoSpaceDE w:val="0"/>
        <w:spacing w:after="0"/>
        <w:ind w:left="284" w:hanging="284"/>
        <w:jc w:val="both"/>
        <w:rPr>
          <w:rFonts w:ascii="Cambria" w:hAnsi="Cambria"/>
          <w:i/>
          <w:iCs/>
          <w:sz w:val="24"/>
          <w:szCs w:val="24"/>
        </w:rPr>
      </w:pPr>
    </w:p>
    <w:p w:rsidR="00C01B44" w:rsidRDefault="00C01B44" w:rsidP="00BF44BD">
      <w:pPr>
        <w:widowControl w:val="0"/>
        <w:tabs>
          <w:tab w:val="left" w:pos="3261"/>
        </w:tabs>
        <w:autoSpaceDE w:val="0"/>
        <w:spacing w:after="0"/>
        <w:ind w:left="284" w:hanging="284"/>
        <w:jc w:val="both"/>
        <w:rPr>
          <w:rFonts w:ascii="Cambria" w:hAnsi="Cambria"/>
          <w:i/>
          <w:iCs/>
          <w:sz w:val="24"/>
          <w:szCs w:val="24"/>
        </w:rPr>
      </w:pPr>
    </w:p>
    <w:p w:rsidR="00C01B44" w:rsidRDefault="00C01B44" w:rsidP="00BF44BD">
      <w:pPr>
        <w:widowControl w:val="0"/>
        <w:tabs>
          <w:tab w:val="left" w:pos="3261"/>
        </w:tabs>
        <w:autoSpaceDE w:val="0"/>
        <w:spacing w:after="0"/>
        <w:ind w:left="284" w:hanging="284"/>
        <w:jc w:val="both"/>
        <w:rPr>
          <w:rFonts w:ascii="Cambria" w:hAnsi="Cambria"/>
          <w:i/>
          <w:iCs/>
          <w:sz w:val="24"/>
          <w:szCs w:val="24"/>
        </w:rPr>
      </w:pPr>
    </w:p>
    <w:p w:rsidR="00B5434F" w:rsidRDefault="00B5434F" w:rsidP="00BF44BD">
      <w:pPr>
        <w:widowControl w:val="0"/>
        <w:tabs>
          <w:tab w:val="left" w:pos="3261"/>
        </w:tabs>
        <w:autoSpaceDE w:val="0"/>
        <w:spacing w:after="0"/>
        <w:ind w:left="284" w:hanging="284"/>
        <w:jc w:val="both"/>
        <w:rPr>
          <w:rFonts w:ascii="Cambria" w:hAnsi="Cambria"/>
          <w:i/>
          <w:iCs/>
          <w:sz w:val="24"/>
          <w:szCs w:val="24"/>
        </w:rPr>
      </w:pPr>
    </w:p>
    <w:p w:rsidR="00BF44BD" w:rsidRPr="00BF44BD" w:rsidRDefault="00BF44BD" w:rsidP="00BF44BD">
      <w:pPr>
        <w:widowControl w:val="0"/>
        <w:tabs>
          <w:tab w:val="left" w:pos="3261"/>
        </w:tabs>
        <w:autoSpaceDE w:val="0"/>
        <w:spacing w:after="0"/>
        <w:ind w:left="284" w:hanging="284"/>
        <w:jc w:val="both"/>
        <w:rPr>
          <w:rFonts w:ascii="Cambria" w:hAnsi="Cambria"/>
          <w:i/>
          <w:iCs/>
          <w:sz w:val="24"/>
          <w:szCs w:val="24"/>
        </w:rPr>
      </w:pPr>
      <w:r w:rsidRPr="00BF44BD">
        <w:rPr>
          <w:rFonts w:ascii="Cambria" w:hAnsi="Cambria"/>
          <w:i/>
          <w:iCs/>
          <w:sz w:val="24"/>
          <w:szCs w:val="24"/>
        </w:rPr>
        <w:t xml:space="preserve">* Wyjaśnienie: skorzystanie z prawa do sprostowania nie może skutkować zmianą wyniku postępowania o udzielenie zamówienia publicznego ani zmianą postanowień umowy </w:t>
      </w:r>
      <w:r w:rsidR="003E693C">
        <w:rPr>
          <w:rFonts w:ascii="Cambria" w:hAnsi="Cambria"/>
          <w:i/>
          <w:iCs/>
          <w:sz w:val="24"/>
          <w:szCs w:val="24"/>
        </w:rPr>
        <w:t xml:space="preserve">    </w:t>
      </w:r>
      <w:r w:rsidRPr="00BF44BD">
        <w:rPr>
          <w:rFonts w:ascii="Cambria" w:hAnsi="Cambria"/>
          <w:i/>
          <w:iCs/>
          <w:sz w:val="24"/>
          <w:szCs w:val="24"/>
        </w:rPr>
        <w:t xml:space="preserve">w zakresie niezgodnym z ustawą </w:t>
      </w:r>
      <w:proofErr w:type="spellStart"/>
      <w:r w:rsidRPr="00BF44BD">
        <w:rPr>
          <w:rFonts w:ascii="Cambria" w:hAnsi="Cambria"/>
          <w:i/>
          <w:iCs/>
          <w:sz w:val="24"/>
          <w:szCs w:val="24"/>
        </w:rPr>
        <w:t>Pzp</w:t>
      </w:r>
      <w:proofErr w:type="spellEnd"/>
      <w:r w:rsidRPr="00BF44BD">
        <w:rPr>
          <w:rFonts w:ascii="Cambria" w:hAnsi="Cambria"/>
          <w:i/>
          <w:iCs/>
          <w:sz w:val="24"/>
          <w:szCs w:val="24"/>
        </w:rPr>
        <w:t xml:space="preserve"> oraz nie może naruszać integralności protokołu oraz jego załączników.</w:t>
      </w:r>
    </w:p>
    <w:p w:rsidR="009575C0" w:rsidRDefault="00BF44BD" w:rsidP="00AA3716">
      <w:pPr>
        <w:widowControl w:val="0"/>
        <w:tabs>
          <w:tab w:val="left" w:pos="3261"/>
        </w:tabs>
        <w:autoSpaceDE w:val="0"/>
        <w:spacing w:after="0"/>
        <w:ind w:left="284" w:hanging="284"/>
        <w:jc w:val="both"/>
        <w:rPr>
          <w:rFonts w:ascii="Cambria" w:hAnsi="Cambria"/>
          <w:i/>
          <w:iCs/>
        </w:rPr>
      </w:pPr>
      <w:r w:rsidRPr="00BF44BD">
        <w:rPr>
          <w:rFonts w:ascii="Cambria" w:hAnsi="Cambria"/>
          <w:i/>
          <w:iCs/>
          <w:sz w:val="24"/>
          <w:szCs w:val="24"/>
        </w:rPr>
        <w:t>**</w:t>
      </w:r>
      <w:r w:rsidR="00B5434F">
        <w:rPr>
          <w:rFonts w:ascii="Cambria" w:hAnsi="Cambria"/>
          <w:i/>
          <w:iCs/>
          <w:sz w:val="24"/>
          <w:szCs w:val="24"/>
        </w:rPr>
        <w:t xml:space="preserve"> </w:t>
      </w:r>
      <w:r w:rsidRPr="00BF44BD">
        <w:rPr>
          <w:rFonts w:ascii="Cambria" w:hAnsi="Cambria"/>
          <w:i/>
          <w:iCs/>
          <w:sz w:val="24"/>
          <w:szCs w:val="24"/>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bookmarkEnd w:id="0"/>
    </w:p>
    <w:sectPr w:rsidR="009575C0" w:rsidSect="009C0B1D">
      <w:headerReference w:type="default" r:id="rId9"/>
      <w:pgSz w:w="11906" w:h="16838"/>
      <w:pgMar w:top="1140" w:right="1418" w:bottom="1418" w:left="1418" w:header="851" w:footer="6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3E0" w:rsidRDefault="003A53E0">
      <w:pPr>
        <w:spacing w:after="0" w:line="240" w:lineRule="auto"/>
      </w:pPr>
      <w:r>
        <w:separator/>
      </w:r>
    </w:p>
  </w:endnote>
  <w:endnote w:type="continuationSeparator" w:id="0">
    <w:p w:rsidR="003A53E0" w:rsidRDefault="003A5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orndale">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3E0" w:rsidRDefault="003A53E0">
      <w:pPr>
        <w:spacing w:after="0" w:line="240" w:lineRule="auto"/>
      </w:pPr>
      <w:r>
        <w:separator/>
      </w:r>
    </w:p>
  </w:footnote>
  <w:footnote w:type="continuationSeparator" w:id="0">
    <w:p w:rsidR="003A53E0" w:rsidRDefault="003A5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8" w:type="pct"/>
      <w:tblInd w:w="-1" w:type="dxa"/>
      <w:shd w:val="clear" w:color="auto" w:fill="FFFFFF"/>
      <w:tblCellMar>
        <w:left w:w="0" w:type="dxa"/>
        <w:right w:w="0" w:type="dxa"/>
      </w:tblCellMar>
      <w:tblLook w:val="04A0"/>
    </w:tblPr>
    <w:tblGrid>
      <w:gridCol w:w="1831"/>
      <w:gridCol w:w="2558"/>
      <w:gridCol w:w="1984"/>
      <w:gridCol w:w="2693"/>
    </w:tblGrid>
    <w:tr w:rsidR="00B5434F" w:rsidTr="00BD1373">
      <w:tc>
        <w:tcPr>
          <w:tcW w:w="1010" w:type="pct"/>
          <w:shd w:val="clear" w:color="auto" w:fill="FFFFFF"/>
          <w:hideMark/>
        </w:tcPr>
        <w:p w:rsidR="00B5434F" w:rsidRDefault="00B5434F" w:rsidP="00BF3885">
          <w:pPr>
            <w:suppressAutoHyphens w:val="0"/>
            <w:rPr>
              <w:noProof/>
              <w:lang w:eastAsia="en-US"/>
            </w:rPr>
          </w:pPr>
          <w:r>
            <w:rPr>
              <w:noProof/>
              <w:lang w:eastAsia="pl-PL"/>
            </w:rPr>
            <w:drawing>
              <wp:inline distT="0" distB="0" distL="0" distR="0">
                <wp:extent cx="1028700" cy="4343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11" w:type="pct"/>
          <w:shd w:val="clear" w:color="auto" w:fill="FFFFFF"/>
          <w:hideMark/>
        </w:tcPr>
        <w:p w:rsidR="00B5434F" w:rsidRDefault="00B5434F" w:rsidP="00BF3885">
          <w:pPr>
            <w:suppressAutoHyphens w:val="0"/>
            <w:jc w:val="center"/>
            <w:rPr>
              <w:noProof/>
              <w:lang w:eastAsia="en-US"/>
            </w:rPr>
          </w:pPr>
          <w:r>
            <w:rPr>
              <w:noProof/>
              <w:lang w:eastAsia="pl-PL"/>
            </w:rPr>
            <w:drawing>
              <wp:inline distT="0" distB="0" distL="0" distR="0">
                <wp:extent cx="1394460" cy="434340"/>
                <wp:effectExtent l="0" t="0" r="0" b="381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94460" cy="434340"/>
                        </a:xfrm>
                        <a:prstGeom prst="rect">
                          <a:avLst/>
                        </a:prstGeom>
                        <a:noFill/>
                        <a:ln>
                          <a:noFill/>
                        </a:ln>
                      </pic:spPr>
                    </pic:pic>
                  </a:graphicData>
                </a:graphic>
              </wp:inline>
            </w:drawing>
          </w:r>
        </w:p>
      </w:tc>
      <w:tc>
        <w:tcPr>
          <w:tcW w:w="1094" w:type="pct"/>
          <w:shd w:val="clear" w:color="auto" w:fill="FFFFFF"/>
          <w:hideMark/>
        </w:tcPr>
        <w:p w:rsidR="00B5434F" w:rsidRDefault="00B5434F" w:rsidP="00BF3885">
          <w:pPr>
            <w:suppressAutoHyphens w:val="0"/>
            <w:ind w:right="47"/>
            <w:jc w:val="center"/>
            <w:rPr>
              <w:noProof/>
              <w:lang w:eastAsia="en-US"/>
            </w:rPr>
          </w:pPr>
          <w:r>
            <w:rPr>
              <w:noProof/>
              <w:lang w:eastAsia="pl-PL"/>
            </w:rPr>
            <w:drawing>
              <wp:inline distT="0" distB="0" distL="0" distR="0">
                <wp:extent cx="960120" cy="434340"/>
                <wp:effectExtent l="0" t="0" r="0" b="381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485" w:type="pct"/>
          <w:shd w:val="clear" w:color="auto" w:fill="FFFFFF"/>
          <w:hideMark/>
        </w:tcPr>
        <w:p w:rsidR="00B5434F" w:rsidRDefault="00B5434F" w:rsidP="00BF3885">
          <w:pPr>
            <w:suppressAutoHyphens w:val="0"/>
            <w:jc w:val="right"/>
            <w:rPr>
              <w:noProof/>
              <w:lang w:eastAsia="en-US"/>
            </w:rPr>
          </w:pPr>
          <w:r>
            <w:rPr>
              <w:noProof/>
              <w:lang w:eastAsia="pl-PL"/>
            </w:rPr>
            <w:drawing>
              <wp:inline distT="0" distB="0" distL="0" distR="0">
                <wp:extent cx="1630680" cy="434340"/>
                <wp:effectExtent l="0" t="0" r="7620" b="381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0680" cy="434340"/>
                        </a:xfrm>
                        <a:prstGeom prst="rect">
                          <a:avLst/>
                        </a:prstGeom>
                        <a:noFill/>
                        <a:ln>
                          <a:noFill/>
                        </a:ln>
                      </pic:spPr>
                    </pic:pic>
                  </a:graphicData>
                </a:graphic>
              </wp:inline>
            </w:drawing>
          </w:r>
        </w:p>
      </w:tc>
    </w:tr>
  </w:tbl>
  <w:p w:rsidR="00B5434F" w:rsidRDefault="00B5434F" w:rsidP="00BF3885">
    <w:pPr>
      <w:tabs>
        <w:tab w:val="center" w:pos="4536"/>
        <w:tab w:val="left" w:pos="5856"/>
        <w:tab w:val="right" w:pos="9072"/>
      </w:tabs>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8AD21D92"/>
    <w:name w:val="WW8Num2"/>
    <w:lvl w:ilvl="0">
      <w:start w:val="1"/>
      <w:numFmt w:val="decimal"/>
      <w:lvlText w:val="%1."/>
      <w:lvlJc w:val="left"/>
      <w:pPr>
        <w:tabs>
          <w:tab w:val="num" w:pos="360"/>
        </w:tabs>
        <w:ind w:left="360" w:hanging="360"/>
      </w:pPr>
      <w:rPr>
        <w:rFonts w:cs="Times New Roman"/>
        <w:b/>
        <w:color w:val="auto"/>
      </w:rPr>
    </w:lvl>
  </w:abstractNum>
  <w:abstractNum w:abstractNumId="1">
    <w:nsid w:val="00AB5DF2"/>
    <w:multiLevelType w:val="multilevel"/>
    <w:tmpl w:val="A80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77E46"/>
    <w:multiLevelType w:val="hybridMultilevel"/>
    <w:tmpl w:val="B4103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EC409C"/>
    <w:multiLevelType w:val="hybridMultilevel"/>
    <w:tmpl w:val="3736A5DC"/>
    <w:lvl w:ilvl="0" w:tplc="8F8EBE90">
      <w:start w:val="1"/>
      <w:numFmt w:val="decimal"/>
      <w:lvlText w:val="%1."/>
      <w:lvlJc w:val="left"/>
      <w:pPr>
        <w:ind w:left="645"/>
      </w:pPr>
      <w:rPr>
        <w:rFonts w:ascii="Cambria" w:eastAsia="Times New Roman" w:hAnsi="Cambria" w:cs="Times New Roman" w:hint="default"/>
        <w:b/>
        <w:bCs/>
        <w:i w:val="0"/>
        <w:strike w:val="0"/>
        <w:dstrike w:val="0"/>
        <w:color w:val="000000"/>
        <w:sz w:val="22"/>
        <w:szCs w:val="22"/>
        <w:u w:val="none" w:color="000000"/>
        <w:bdr w:val="none" w:sz="0" w:space="0" w:color="auto"/>
        <w:shd w:val="clear" w:color="auto" w:fill="auto"/>
        <w:vertAlign w:val="baseline"/>
      </w:rPr>
    </w:lvl>
    <w:lvl w:ilvl="1" w:tplc="41CEE0B8">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064D28">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7C221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69EB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9A2026">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2CAA8">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4A2F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CE6C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0161211"/>
    <w:multiLevelType w:val="hybridMultilevel"/>
    <w:tmpl w:val="931AC9A8"/>
    <w:lvl w:ilvl="0" w:tplc="D38E7D12">
      <w:start w:val="1"/>
      <w:numFmt w:val="decimal"/>
      <w:lvlText w:val="%1."/>
      <w:lvlJc w:val="righ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24B918F6"/>
    <w:multiLevelType w:val="hybridMultilevel"/>
    <w:tmpl w:val="F3F6BCB0"/>
    <w:lvl w:ilvl="0" w:tplc="5B7C03CA">
      <w:start w:val="1"/>
      <w:numFmt w:val="decimal"/>
      <w:lvlText w:val="%1."/>
      <w:lvlJc w:val="left"/>
      <w:pPr>
        <w:ind w:left="720" w:hanging="360"/>
      </w:pPr>
      <w:rPr>
        <w:rFonts w:ascii="Cambria" w:hAnsi="Cambria" w:cs="Mang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6FA713B"/>
    <w:multiLevelType w:val="hybridMultilevel"/>
    <w:tmpl w:val="1226A4F0"/>
    <w:lvl w:ilvl="0" w:tplc="04E89F80">
      <w:start w:val="1"/>
      <w:numFmt w:val="lowerLetter"/>
      <w:lvlText w:val="%1)"/>
      <w:lvlJc w:val="left"/>
      <w:pPr>
        <w:ind w:left="720" w:hanging="360"/>
      </w:pPr>
      <w:rPr>
        <w:rFonts w:ascii="Cambria" w:hAnsi="Cambria" w:cs="Mang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8649D0"/>
    <w:multiLevelType w:val="hybridMultilevel"/>
    <w:tmpl w:val="AE72D77A"/>
    <w:lvl w:ilvl="0" w:tplc="C1F09F3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CE7445"/>
    <w:multiLevelType w:val="multilevel"/>
    <w:tmpl w:val="7EBA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A552B1"/>
    <w:multiLevelType w:val="multilevel"/>
    <w:tmpl w:val="944CBD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9185D"/>
    <w:multiLevelType w:val="hybridMultilevel"/>
    <w:tmpl w:val="73EA55D6"/>
    <w:lvl w:ilvl="0" w:tplc="679AF554">
      <w:start w:val="1"/>
      <w:numFmt w:val="decimal"/>
      <w:lvlText w:val="%1."/>
      <w:lvlJc w:val="left"/>
      <w:pPr>
        <w:ind w:left="569"/>
      </w:pPr>
      <w:rPr>
        <w:rFonts w:ascii="Cambria" w:eastAsia="Times New Roman" w:hAnsi="Cambria" w:cs="Times New Roman" w:hint="default"/>
        <w:b/>
        <w:bCs/>
        <w:i w:val="0"/>
        <w:strike w:val="0"/>
        <w:dstrike w:val="0"/>
        <w:color w:val="000000"/>
        <w:sz w:val="22"/>
        <w:szCs w:val="22"/>
        <w:u w:val="none" w:color="000000"/>
        <w:bdr w:val="none" w:sz="0" w:space="0" w:color="auto"/>
        <w:shd w:val="clear" w:color="auto" w:fill="auto"/>
        <w:vertAlign w:val="baseline"/>
      </w:rPr>
    </w:lvl>
    <w:lvl w:ilvl="1" w:tplc="F9DC0E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242F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A00C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F2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84F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8DC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89E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2E4C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05E0C42"/>
    <w:multiLevelType w:val="hybridMultilevel"/>
    <w:tmpl w:val="F2DC79DE"/>
    <w:styleLink w:val="WWNum341"/>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2">
    <w:nsid w:val="475C63BC"/>
    <w:multiLevelType w:val="hybridMultilevel"/>
    <w:tmpl w:val="C2BE8E72"/>
    <w:lvl w:ilvl="0" w:tplc="D9E00EDA">
      <w:start w:val="1"/>
      <w:numFmt w:val="decimal"/>
      <w:lvlText w:val="%1."/>
      <w:lvlJc w:val="left"/>
      <w:pPr>
        <w:ind w:left="2946"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FA09AC"/>
    <w:multiLevelType w:val="hybridMultilevel"/>
    <w:tmpl w:val="5C1868BE"/>
    <w:lvl w:ilvl="0" w:tplc="923A456C">
      <w:start w:val="1"/>
      <w:numFmt w:val="decimal"/>
      <w:lvlText w:val="%1)"/>
      <w:lvlJc w:val="left"/>
      <w:pPr>
        <w:ind w:left="786" w:hanging="360"/>
      </w:pPr>
      <w:rPr>
        <w:color w:val="000000"/>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D9E00EDA">
      <w:start w:val="1"/>
      <w:numFmt w:val="decimal"/>
      <w:lvlText w:val="%4."/>
      <w:lvlJc w:val="left"/>
      <w:pPr>
        <w:ind w:left="2946" w:hanging="360"/>
      </w:pPr>
      <w:rPr>
        <w:b/>
        <w:bCs/>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4">
    <w:nsid w:val="528B772A"/>
    <w:multiLevelType w:val="multilevel"/>
    <w:tmpl w:val="945E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2606EF"/>
    <w:multiLevelType w:val="hybridMultilevel"/>
    <w:tmpl w:val="8526A9AA"/>
    <w:lvl w:ilvl="0" w:tplc="F9C47720">
      <w:start w:val="5"/>
      <w:numFmt w:val="lowerLetter"/>
      <w:lvlText w:val="%1)"/>
      <w:lvlJc w:val="left"/>
      <w:pPr>
        <w:ind w:left="720" w:hanging="360"/>
      </w:pPr>
      <w:rPr>
        <w:rFonts w:eastAsia="SimSun" w:cs="Mang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1792113"/>
    <w:multiLevelType w:val="hybridMultilevel"/>
    <w:tmpl w:val="792868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365F6B"/>
    <w:multiLevelType w:val="multilevel"/>
    <w:tmpl w:val="8D5C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05C40BF"/>
    <w:multiLevelType w:val="multilevel"/>
    <w:tmpl w:val="55866DB2"/>
    <w:styleLink w:val="WWNum34"/>
    <w:lvl w:ilvl="0">
      <w:start w:val="1"/>
      <w:numFmt w:val="decimal"/>
      <w:lvlText w:val="%1."/>
      <w:lvlJc w:val="left"/>
      <w:pPr>
        <w:ind w:left="2346" w:hanging="360"/>
      </w:pPr>
      <w:rPr>
        <w:rFonts w:ascii="Cambria" w:hAnsi="Cambria"/>
        <w:b/>
        <w:bCs/>
        <w:i w:val="0"/>
        <w:sz w:val="24"/>
      </w:rPr>
    </w:lvl>
    <w:lvl w:ilvl="1">
      <w:numFmt w:val="bullet"/>
      <w:lvlText w:val=""/>
      <w:lvlJc w:val="left"/>
      <w:pPr>
        <w:ind w:left="2989" w:hanging="283"/>
      </w:pPr>
      <w:rPr>
        <w:rFonts w:ascii="Symbol" w:hAnsi="Symbol"/>
      </w:rPr>
    </w:lvl>
    <w:lvl w:ilvl="2">
      <w:start w:val="1"/>
      <w:numFmt w:val="decimal"/>
      <w:lvlText w:val="%1.%2.%3."/>
      <w:lvlJc w:val="left"/>
      <w:pPr>
        <w:ind w:left="3966" w:hanging="360"/>
      </w:pPr>
    </w:lvl>
    <w:lvl w:ilvl="3">
      <w:start w:val="1"/>
      <w:numFmt w:val="lowerLetter"/>
      <w:lvlText w:val="%1.%2.%3.%4)"/>
      <w:lvlJc w:val="left"/>
      <w:pPr>
        <w:ind w:left="4506" w:hanging="360"/>
      </w:pPr>
      <w:rPr>
        <w:rFonts w:ascii="Cambria" w:hAnsi="Cambria"/>
        <w:b/>
        <w:bCs/>
        <w:i w:val="0"/>
        <w:sz w:val="24"/>
        <w:szCs w:val="24"/>
      </w:rPr>
    </w:lvl>
    <w:lvl w:ilvl="4">
      <w:numFmt w:val="bullet"/>
      <w:lvlText w:val=""/>
      <w:lvlJc w:val="left"/>
      <w:pPr>
        <w:ind w:left="5149" w:hanging="283"/>
      </w:pPr>
      <w:rPr>
        <w:rFonts w:ascii="Symbol" w:hAnsi="Symbol"/>
      </w:rPr>
    </w:lvl>
    <w:lvl w:ilvl="5">
      <w:start w:val="1"/>
      <w:numFmt w:val="upperLetter"/>
      <w:lvlText w:val="%1.%2.%3.%4.%5.%6)"/>
      <w:lvlJc w:val="left"/>
      <w:pPr>
        <w:ind w:left="6126" w:hanging="360"/>
      </w:pPr>
    </w:lvl>
    <w:lvl w:ilvl="6">
      <w:start w:val="1"/>
      <w:numFmt w:val="decimal"/>
      <w:lvlText w:val="%1.%2.%3.%4.%5.%6.%7."/>
      <w:lvlJc w:val="left"/>
      <w:pPr>
        <w:ind w:left="6666" w:hanging="360"/>
      </w:pPr>
      <w:rPr>
        <w:rFonts w:ascii="Cambria" w:hAnsi="Cambria"/>
        <w:b/>
        <w:bCs/>
        <w:i w:val="0"/>
        <w:sz w:val="24"/>
        <w:szCs w:val="24"/>
      </w:rPr>
    </w:lvl>
    <w:lvl w:ilvl="7">
      <w:start w:val="1"/>
      <w:numFmt w:val="decimal"/>
      <w:lvlText w:val="%1.%2.%3.%4.%5.%6.%7.%8)"/>
      <w:lvlJc w:val="left"/>
      <w:pPr>
        <w:ind w:left="7386" w:hanging="360"/>
      </w:pPr>
      <w:rPr>
        <w:color w:val="00000A"/>
        <w:sz w:val="24"/>
      </w:rPr>
    </w:lvl>
    <w:lvl w:ilvl="8">
      <w:start w:val="1"/>
      <w:numFmt w:val="lowerRoman"/>
      <w:lvlText w:val="%1.%2.%3.%4.%5.%6.%7.%8.%9."/>
      <w:lvlJc w:val="right"/>
      <w:pPr>
        <w:ind w:left="8106" w:hanging="180"/>
      </w:pPr>
    </w:lvl>
  </w:abstractNum>
  <w:abstractNum w:abstractNumId="19">
    <w:nsid w:val="723D6B5A"/>
    <w:multiLevelType w:val="hybridMultilevel"/>
    <w:tmpl w:val="CB703D4A"/>
    <w:lvl w:ilvl="0" w:tplc="03368D8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4E011DD"/>
    <w:multiLevelType w:val="hybridMultilevel"/>
    <w:tmpl w:val="8E3610B8"/>
    <w:lvl w:ilvl="0" w:tplc="DD20D856">
      <w:start w:val="1"/>
      <w:numFmt w:val="decimal"/>
      <w:lvlText w:val="%1."/>
      <w:lvlJc w:val="left"/>
      <w:pPr>
        <w:ind w:left="766"/>
      </w:pPr>
      <w:rPr>
        <w:rFonts w:ascii="Cambria" w:eastAsia="Times New Roman" w:hAnsi="Cambria" w:cs="Times New Roman" w:hint="default"/>
        <w:b/>
        <w:bCs/>
        <w:i w:val="0"/>
        <w:strike w:val="0"/>
        <w:dstrike w:val="0"/>
        <w:color w:val="000000"/>
        <w:sz w:val="22"/>
        <w:szCs w:val="22"/>
        <w:u w:val="none" w:color="000000"/>
        <w:bdr w:val="none" w:sz="0" w:space="0" w:color="auto"/>
        <w:shd w:val="clear" w:color="auto" w:fill="auto"/>
        <w:vertAlign w:val="baseline"/>
      </w:rPr>
    </w:lvl>
    <w:lvl w:ilvl="1" w:tplc="04150017">
      <w:start w:val="1"/>
      <w:numFmt w:val="lowerLetter"/>
      <w:lvlText w:val="%2)"/>
      <w:lvlJc w:val="left"/>
      <w:pPr>
        <w:ind w:left="1380"/>
      </w:pPr>
      <w:rPr>
        <w:b w:val="0"/>
        <w:i/>
        <w:iCs/>
        <w:strike w:val="0"/>
        <w:dstrike w:val="0"/>
        <w:color w:val="000000"/>
        <w:sz w:val="24"/>
        <w:szCs w:val="24"/>
        <w:u w:val="none" w:color="000000"/>
        <w:bdr w:val="none" w:sz="0" w:space="0" w:color="auto"/>
        <w:shd w:val="clear" w:color="auto" w:fill="auto"/>
        <w:vertAlign w:val="baseline"/>
      </w:rPr>
    </w:lvl>
    <w:lvl w:ilvl="2" w:tplc="C02AA53E">
      <w:start w:val="1"/>
      <w:numFmt w:val="lowerRoman"/>
      <w:lvlText w:val="%3"/>
      <w:lvlJc w:val="left"/>
      <w:pPr>
        <w:ind w:left="19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B1CEE6A">
      <w:start w:val="1"/>
      <w:numFmt w:val="decimal"/>
      <w:lvlText w:val="%4"/>
      <w:lvlJc w:val="left"/>
      <w:pPr>
        <w:ind w:left="27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FB78BCA8">
      <w:start w:val="1"/>
      <w:numFmt w:val="lowerLetter"/>
      <w:lvlText w:val="%5"/>
      <w:lvlJc w:val="left"/>
      <w:pPr>
        <w:ind w:left="34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10FE60DA">
      <w:start w:val="1"/>
      <w:numFmt w:val="lowerRoman"/>
      <w:lvlText w:val="%6"/>
      <w:lvlJc w:val="left"/>
      <w:pPr>
        <w:ind w:left="41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040CA268">
      <w:start w:val="1"/>
      <w:numFmt w:val="decimal"/>
      <w:lvlText w:val="%7"/>
      <w:lvlJc w:val="left"/>
      <w:pPr>
        <w:ind w:left="48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037E7490">
      <w:start w:val="1"/>
      <w:numFmt w:val="lowerLetter"/>
      <w:lvlText w:val="%8"/>
      <w:lvlJc w:val="left"/>
      <w:pPr>
        <w:ind w:left="55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157A3ABA">
      <w:start w:val="1"/>
      <w:numFmt w:val="lowerRoman"/>
      <w:lvlText w:val="%9"/>
      <w:lvlJc w:val="left"/>
      <w:pPr>
        <w:ind w:left="63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1">
    <w:nsid w:val="7B204726"/>
    <w:multiLevelType w:val="hybridMultilevel"/>
    <w:tmpl w:val="0B8C5FDE"/>
    <w:lvl w:ilvl="0" w:tplc="62445AD2">
      <w:start w:val="1"/>
      <w:numFmt w:val="decimal"/>
      <w:lvlText w:val="%1."/>
      <w:lvlJc w:val="left"/>
      <w:pPr>
        <w:ind w:left="720" w:hanging="360"/>
      </w:pPr>
      <w:rPr>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num>
  <w:num w:numId="2">
    <w:abstractNumId w:val="18"/>
  </w:num>
  <w:num w:numId="3">
    <w:abstractNumId w:val="11"/>
  </w:num>
  <w:num w:numId="4">
    <w:abstractNumId w:val="13"/>
  </w:num>
  <w:num w:numId="5">
    <w:abstractNumId w:val="21"/>
  </w:num>
  <w:num w:numId="6">
    <w:abstractNumId w:val="4"/>
  </w:num>
  <w:num w:numId="7">
    <w:abstractNumId w:val="14"/>
  </w:num>
  <w:num w:numId="8">
    <w:abstractNumId w:val="8"/>
  </w:num>
  <w:num w:numId="9">
    <w:abstractNumId w:val="16"/>
  </w:num>
  <w:num w:numId="10">
    <w:abstractNumId w:val="19"/>
  </w:num>
  <w:num w:numId="11">
    <w:abstractNumId w:val="7"/>
  </w:num>
  <w:num w:numId="12">
    <w:abstractNumId w:val="15"/>
  </w:num>
  <w:num w:numId="13">
    <w:abstractNumId w:val="5"/>
  </w:num>
  <w:num w:numId="14">
    <w:abstractNumId w:val="6"/>
  </w:num>
  <w:num w:numId="15">
    <w:abstractNumId w:val="2"/>
  </w:num>
  <w:num w:numId="16">
    <w:abstractNumId w:val="9"/>
  </w:num>
  <w:num w:numId="17">
    <w:abstractNumId w:val="10"/>
  </w:num>
  <w:num w:numId="18">
    <w:abstractNumId w:val="20"/>
  </w:num>
  <w:num w:numId="19">
    <w:abstractNumId w:val="3"/>
  </w:num>
  <w:num w:numId="20">
    <w:abstractNumId w:val="17"/>
  </w:num>
  <w:num w:numId="21">
    <w:abstractNumId w:val="8"/>
  </w:num>
  <w:num w:numId="22">
    <w:abstractNumId w:val="1"/>
  </w:num>
  <w:num w:numId="23">
    <w:abstractNumId w:val="12"/>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3A0280"/>
    <w:rsid w:val="00015F02"/>
    <w:rsid w:val="00020B1D"/>
    <w:rsid w:val="00024A54"/>
    <w:rsid w:val="00025851"/>
    <w:rsid w:val="00033187"/>
    <w:rsid w:val="00035A11"/>
    <w:rsid w:val="000409E2"/>
    <w:rsid w:val="00041A65"/>
    <w:rsid w:val="00053B66"/>
    <w:rsid w:val="0005788D"/>
    <w:rsid w:val="00063F86"/>
    <w:rsid w:val="000707A5"/>
    <w:rsid w:val="000965FC"/>
    <w:rsid w:val="0009695C"/>
    <w:rsid w:val="00097C34"/>
    <w:rsid w:val="000A4DEC"/>
    <w:rsid w:val="000B4D81"/>
    <w:rsid w:val="000C738E"/>
    <w:rsid w:val="000D55A3"/>
    <w:rsid w:val="000D56F6"/>
    <w:rsid w:val="000D7DD8"/>
    <w:rsid w:val="000F2122"/>
    <w:rsid w:val="001119DB"/>
    <w:rsid w:val="00112C55"/>
    <w:rsid w:val="00116348"/>
    <w:rsid w:val="001202FF"/>
    <w:rsid w:val="00130752"/>
    <w:rsid w:val="00132447"/>
    <w:rsid w:val="0015295A"/>
    <w:rsid w:val="001B0410"/>
    <w:rsid w:val="001D3F04"/>
    <w:rsid w:val="001E3B3E"/>
    <w:rsid w:val="001E5A1D"/>
    <w:rsid w:val="002040B7"/>
    <w:rsid w:val="00205B05"/>
    <w:rsid w:val="002143AA"/>
    <w:rsid w:val="00214C57"/>
    <w:rsid w:val="00215D26"/>
    <w:rsid w:val="0024036F"/>
    <w:rsid w:val="002519F2"/>
    <w:rsid w:val="0025652A"/>
    <w:rsid w:val="0026727B"/>
    <w:rsid w:val="002B18E0"/>
    <w:rsid w:val="002B2145"/>
    <w:rsid w:val="002B5C0D"/>
    <w:rsid w:val="002D0AF7"/>
    <w:rsid w:val="002E2E82"/>
    <w:rsid w:val="002E4198"/>
    <w:rsid w:val="002E5165"/>
    <w:rsid w:val="00300804"/>
    <w:rsid w:val="00325E60"/>
    <w:rsid w:val="0032679D"/>
    <w:rsid w:val="00330F75"/>
    <w:rsid w:val="003342C0"/>
    <w:rsid w:val="003745C8"/>
    <w:rsid w:val="003748D5"/>
    <w:rsid w:val="00391499"/>
    <w:rsid w:val="003A0094"/>
    <w:rsid w:val="003A0280"/>
    <w:rsid w:val="003A53E0"/>
    <w:rsid w:val="003A709F"/>
    <w:rsid w:val="003B1551"/>
    <w:rsid w:val="003C321B"/>
    <w:rsid w:val="003E26BD"/>
    <w:rsid w:val="003E693C"/>
    <w:rsid w:val="00401188"/>
    <w:rsid w:val="00405592"/>
    <w:rsid w:val="00405AC5"/>
    <w:rsid w:val="00406205"/>
    <w:rsid w:val="00421A20"/>
    <w:rsid w:val="00425A8A"/>
    <w:rsid w:val="00436779"/>
    <w:rsid w:val="00452837"/>
    <w:rsid w:val="00455A5F"/>
    <w:rsid w:val="00455D4D"/>
    <w:rsid w:val="004630BD"/>
    <w:rsid w:val="00473217"/>
    <w:rsid w:val="0048224B"/>
    <w:rsid w:val="0048253E"/>
    <w:rsid w:val="004A4613"/>
    <w:rsid w:val="004B52A4"/>
    <w:rsid w:val="004C07E9"/>
    <w:rsid w:val="004C746B"/>
    <w:rsid w:val="004D1DFE"/>
    <w:rsid w:val="004E05AB"/>
    <w:rsid w:val="004E0F06"/>
    <w:rsid w:val="004F685C"/>
    <w:rsid w:val="005024E1"/>
    <w:rsid w:val="005110D1"/>
    <w:rsid w:val="005116EF"/>
    <w:rsid w:val="00514750"/>
    <w:rsid w:val="00530D1F"/>
    <w:rsid w:val="00557D6F"/>
    <w:rsid w:val="0057044F"/>
    <w:rsid w:val="00571EB6"/>
    <w:rsid w:val="005763B5"/>
    <w:rsid w:val="005B0073"/>
    <w:rsid w:val="005B6437"/>
    <w:rsid w:val="005D29E2"/>
    <w:rsid w:val="005D4502"/>
    <w:rsid w:val="005E1E49"/>
    <w:rsid w:val="005E1E79"/>
    <w:rsid w:val="005E4D16"/>
    <w:rsid w:val="00610262"/>
    <w:rsid w:val="00610FC4"/>
    <w:rsid w:val="00623636"/>
    <w:rsid w:val="00624693"/>
    <w:rsid w:val="00635766"/>
    <w:rsid w:val="006471B1"/>
    <w:rsid w:val="00651CA5"/>
    <w:rsid w:val="00653EB4"/>
    <w:rsid w:val="00654479"/>
    <w:rsid w:val="006632C9"/>
    <w:rsid w:val="00670871"/>
    <w:rsid w:val="00674CBA"/>
    <w:rsid w:val="006836CF"/>
    <w:rsid w:val="00694E94"/>
    <w:rsid w:val="006A6E16"/>
    <w:rsid w:val="006B0E51"/>
    <w:rsid w:val="006B1B18"/>
    <w:rsid w:val="006C544C"/>
    <w:rsid w:val="006D683E"/>
    <w:rsid w:val="006E021A"/>
    <w:rsid w:val="006F17BA"/>
    <w:rsid w:val="006F1B90"/>
    <w:rsid w:val="006F78FB"/>
    <w:rsid w:val="0071550B"/>
    <w:rsid w:val="00716DD4"/>
    <w:rsid w:val="00724A2F"/>
    <w:rsid w:val="00735508"/>
    <w:rsid w:val="00757F14"/>
    <w:rsid w:val="007667E1"/>
    <w:rsid w:val="00796542"/>
    <w:rsid w:val="00797256"/>
    <w:rsid w:val="007B150A"/>
    <w:rsid w:val="007C4864"/>
    <w:rsid w:val="007D6940"/>
    <w:rsid w:val="007E432E"/>
    <w:rsid w:val="007E6ECA"/>
    <w:rsid w:val="00806883"/>
    <w:rsid w:val="00820CD4"/>
    <w:rsid w:val="00846E53"/>
    <w:rsid w:val="00875854"/>
    <w:rsid w:val="00877C3E"/>
    <w:rsid w:val="00895DE1"/>
    <w:rsid w:val="008A1B0B"/>
    <w:rsid w:val="008A21EA"/>
    <w:rsid w:val="008A2E65"/>
    <w:rsid w:val="008A44DC"/>
    <w:rsid w:val="008A4AED"/>
    <w:rsid w:val="008A647C"/>
    <w:rsid w:val="008B32EC"/>
    <w:rsid w:val="008C08DF"/>
    <w:rsid w:val="008D3A7B"/>
    <w:rsid w:val="008F0DA6"/>
    <w:rsid w:val="008F309F"/>
    <w:rsid w:val="008F5730"/>
    <w:rsid w:val="00910848"/>
    <w:rsid w:val="009451C3"/>
    <w:rsid w:val="00955A3E"/>
    <w:rsid w:val="00956BC0"/>
    <w:rsid w:val="009575C0"/>
    <w:rsid w:val="00962311"/>
    <w:rsid w:val="00965F4F"/>
    <w:rsid w:val="009700E5"/>
    <w:rsid w:val="00971D3A"/>
    <w:rsid w:val="009724C6"/>
    <w:rsid w:val="0097564B"/>
    <w:rsid w:val="00981100"/>
    <w:rsid w:val="009B182C"/>
    <w:rsid w:val="009C0B1D"/>
    <w:rsid w:val="009E5222"/>
    <w:rsid w:val="009E64E7"/>
    <w:rsid w:val="009F6783"/>
    <w:rsid w:val="009F760E"/>
    <w:rsid w:val="00A06C42"/>
    <w:rsid w:val="00A12D5F"/>
    <w:rsid w:val="00A14635"/>
    <w:rsid w:val="00A21069"/>
    <w:rsid w:val="00A2387A"/>
    <w:rsid w:val="00A43255"/>
    <w:rsid w:val="00A47C04"/>
    <w:rsid w:val="00A605B0"/>
    <w:rsid w:val="00A76D7E"/>
    <w:rsid w:val="00AA3716"/>
    <w:rsid w:val="00AA7CAA"/>
    <w:rsid w:val="00AB2574"/>
    <w:rsid w:val="00AB4418"/>
    <w:rsid w:val="00AD690A"/>
    <w:rsid w:val="00AD6D21"/>
    <w:rsid w:val="00AF574D"/>
    <w:rsid w:val="00AF6DEB"/>
    <w:rsid w:val="00B10930"/>
    <w:rsid w:val="00B12B8E"/>
    <w:rsid w:val="00B13094"/>
    <w:rsid w:val="00B1784B"/>
    <w:rsid w:val="00B51FD6"/>
    <w:rsid w:val="00B531BF"/>
    <w:rsid w:val="00B5434F"/>
    <w:rsid w:val="00B556D5"/>
    <w:rsid w:val="00B572E8"/>
    <w:rsid w:val="00B659FB"/>
    <w:rsid w:val="00B7208B"/>
    <w:rsid w:val="00B8048D"/>
    <w:rsid w:val="00B87912"/>
    <w:rsid w:val="00B93E94"/>
    <w:rsid w:val="00B95269"/>
    <w:rsid w:val="00B96CD7"/>
    <w:rsid w:val="00BA1A56"/>
    <w:rsid w:val="00BA21C3"/>
    <w:rsid w:val="00BA5A69"/>
    <w:rsid w:val="00BA60D1"/>
    <w:rsid w:val="00BC01D2"/>
    <w:rsid w:val="00BD1373"/>
    <w:rsid w:val="00BD1504"/>
    <w:rsid w:val="00BE1521"/>
    <w:rsid w:val="00BE3253"/>
    <w:rsid w:val="00BF3354"/>
    <w:rsid w:val="00BF3885"/>
    <w:rsid w:val="00BF44BD"/>
    <w:rsid w:val="00BF4E53"/>
    <w:rsid w:val="00BF69FD"/>
    <w:rsid w:val="00BF6D99"/>
    <w:rsid w:val="00C01473"/>
    <w:rsid w:val="00C01B44"/>
    <w:rsid w:val="00C106B1"/>
    <w:rsid w:val="00C11891"/>
    <w:rsid w:val="00C24E65"/>
    <w:rsid w:val="00C30295"/>
    <w:rsid w:val="00C37B6E"/>
    <w:rsid w:val="00C464FA"/>
    <w:rsid w:val="00C535D1"/>
    <w:rsid w:val="00C84803"/>
    <w:rsid w:val="00C95E8C"/>
    <w:rsid w:val="00CA43E8"/>
    <w:rsid w:val="00CA6AAD"/>
    <w:rsid w:val="00CB0288"/>
    <w:rsid w:val="00CC7824"/>
    <w:rsid w:val="00CD284B"/>
    <w:rsid w:val="00CD29B6"/>
    <w:rsid w:val="00CE0CBE"/>
    <w:rsid w:val="00CF0CBD"/>
    <w:rsid w:val="00D0168D"/>
    <w:rsid w:val="00D03FF9"/>
    <w:rsid w:val="00D156A5"/>
    <w:rsid w:val="00D2556F"/>
    <w:rsid w:val="00D27D2B"/>
    <w:rsid w:val="00D316DC"/>
    <w:rsid w:val="00D372DF"/>
    <w:rsid w:val="00D47874"/>
    <w:rsid w:val="00D5107C"/>
    <w:rsid w:val="00D55812"/>
    <w:rsid w:val="00D57CCA"/>
    <w:rsid w:val="00D670F2"/>
    <w:rsid w:val="00D736B8"/>
    <w:rsid w:val="00D97550"/>
    <w:rsid w:val="00DA5CD9"/>
    <w:rsid w:val="00DD1661"/>
    <w:rsid w:val="00DD34B5"/>
    <w:rsid w:val="00DE1DEB"/>
    <w:rsid w:val="00DF24AF"/>
    <w:rsid w:val="00E00970"/>
    <w:rsid w:val="00E00AA5"/>
    <w:rsid w:val="00E11AE8"/>
    <w:rsid w:val="00E2586D"/>
    <w:rsid w:val="00E3264E"/>
    <w:rsid w:val="00E34833"/>
    <w:rsid w:val="00E400FC"/>
    <w:rsid w:val="00E425F5"/>
    <w:rsid w:val="00E42EFF"/>
    <w:rsid w:val="00E55F69"/>
    <w:rsid w:val="00E56748"/>
    <w:rsid w:val="00E643B7"/>
    <w:rsid w:val="00E64C96"/>
    <w:rsid w:val="00E67873"/>
    <w:rsid w:val="00E76A04"/>
    <w:rsid w:val="00E83BDF"/>
    <w:rsid w:val="00E87BA7"/>
    <w:rsid w:val="00E938C0"/>
    <w:rsid w:val="00EA0B90"/>
    <w:rsid w:val="00EB641D"/>
    <w:rsid w:val="00EC4085"/>
    <w:rsid w:val="00ED2CBC"/>
    <w:rsid w:val="00EE5666"/>
    <w:rsid w:val="00EF0B80"/>
    <w:rsid w:val="00F06F13"/>
    <w:rsid w:val="00F23031"/>
    <w:rsid w:val="00F300B2"/>
    <w:rsid w:val="00F53841"/>
    <w:rsid w:val="00F5609B"/>
    <w:rsid w:val="00F61A68"/>
    <w:rsid w:val="00F6387A"/>
    <w:rsid w:val="00F7350A"/>
    <w:rsid w:val="00F95796"/>
    <w:rsid w:val="00FB4785"/>
    <w:rsid w:val="00FC4D2F"/>
    <w:rsid w:val="00FC63CC"/>
    <w:rsid w:val="00FD0190"/>
    <w:rsid w:val="00FE3EAF"/>
    <w:rsid w:val="00FE442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16DC"/>
    <w:pPr>
      <w:suppressAutoHyphens/>
      <w:spacing w:after="200" w:line="276" w:lineRule="auto"/>
    </w:pPr>
    <w:rPr>
      <w:rFonts w:ascii="Calibri" w:eastAsia="Calibri" w:hAnsi="Calibri" w:cs="Times New Roman"/>
      <w:lang w:eastAsia="ar-SA"/>
    </w:rPr>
  </w:style>
  <w:style w:type="paragraph" w:styleId="Nagwek1">
    <w:name w:val="heading 1"/>
    <w:basedOn w:val="Normalny"/>
    <w:link w:val="Nagwek1Znak"/>
    <w:uiPriority w:val="9"/>
    <w:qFormat/>
    <w:rsid w:val="003A0280"/>
    <w:pPr>
      <w:suppressAutoHyphens w:val="0"/>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2">
    <w:name w:val="heading 2"/>
    <w:basedOn w:val="Normalny"/>
    <w:next w:val="Normalny"/>
    <w:link w:val="Nagwek2Znak"/>
    <w:uiPriority w:val="9"/>
    <w:semiHidden/>
    <w:unhideWhenUsed/>
    <w:qFormat/>
    <w:rsid w:val="003A0280"/>
    <w:pPr>
      <w:keepNext/>
      <w:keepLines/>
      <w:suppressAutoHyphens w:val="0"/>
      <w:spacing w:before="40" w:after="0"/>
      <w:outlineLvl w:val="1"/>
    </w:pPr>
    <w:rPr>
      <w:rFonts w:asciiTheme="majorHAnsi" w:eastAsiaTheme="majorEastAsia" w:hAnsiTheme="majorHAnsi" w:cstheme="majorBidi"/>
      <w:color w:val="2F5496" w:themeColor="accent1" w:themeShade="BF"/>
      <w:sz w:val="26"/>
      <w:szCs w:val="26"/>
      <w:lang w:eastAsia="en-US"/>
    </w:rPr>
  </w:style>
  <w:style w:type="paragraph" w:styleId="Nagwek3">
    <w:name w:val="heading 3"/>
    <w:basedOn w:val="Normalny"/>
    <w:next w:val="Normalny"/>
    <w:link w:val="Nagwek3Znak"/>
    <w:uiPriority w:val="9"/>
    <w:semiHidden/>
    <w:unhideWhenUsed/>
    <w:qFormat/>
    <w:rsid w:val="003A02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3A028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rsid w:val="003A0280"/>
    <w:rPr>
      <w:rFonts w:ascii="Segoe UI" w:hAnsi="Segoe UI" w:cs="Segoe UI"/>
      <w:sz w:val="18"/>
      <w:szCs w:val="18"/>
    </w:rPr>
  </w:style>
  <w:style w:type="character" w:customStyle="1" w:styleId="Nagwek1Znak">
    <w:name w:val="Nagłówek 1 Znak"/>
    <w:basedOn w:val="Domylnaczcionkaakapitu"/>
    <w:link w:val="Nagwek1"/>
    <w:uiPriority w:val="9"/>
    <w:rsid w:val="003A0280"/>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semiHidden/>
    <w:rsid w:val="003A028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semiHidden/>
    <w:rsid w:val="003A0280"/>
    <w:rPr>
      <w:rFonts w:asciiTheme="majorHAnsi" w:eastAsiaTheme="majorEastAsia" w:hAnsiTheme="majorHAnsi" w:cstheme="majorBidi"/>
      <w:color w:val="1F3763" w:themeColor="accent1" w:themeShade="7F"/>
      <w:sz w:val="24"/>
      <w:szCs w:val="24"/>
      <w:lang w:eastAsia="ar-SA"/>
    </w:rPr>
  </w:style>
  <w:style w:type="character" w:styleId="Hipercze">
    <w:name w:val="Hyperlink"/>
    <w:uiPriority w:val="99"/>
    <w:unhideWhenUsed/>
    <w:rsid w:val="003A0280"/>
    <w:rPr>
      <w:color w:val="0000FF"/>
      <w:u w:val="single"/>
    </w:rPr>
  </w:style>
  <w:style w:type="character" w:styleId="UyteHipercze">
    <w:name w:val="FollowedHyperlink"/>
    <w:basedOn w:val="Domylnaczcionkaakapitu"/>
    <w:uiPriority w:val="99"/>
    <w:semiHidden/>
    <w:unhideWhenUsed/>
    <w:rsid w:val="003A0280"/>
    <w:rPr>
      <w:color w:val="954F72" w:themeColor="followedHyperlink"/>
      <w:u w:val="single"/>
    </w:rPr>
  </w:style>
  <w:style w:type="paragraph" w:customStyle="1" w:styleId="msonormal0">
    <w:name w:val="msonormal"/>
    <w:basedOn w:val="Normalny"/>
    <w:uiPriority w:val="99"/>
    <w:rsid w:val="003A0280"/>
    <w:pPr>
      <w:suppressAutoHyphens w:val="0"/>
      <w:spacing w:before="100" w:after="100" w:line="240" w:lineRule="auto"/>
    </w:pPr>
    <w:rPr>
      <w:rFonts w:ascii="Verdana" w:eastAsia="Times New Roman" w:hAnsi="Verdana"/>
      <w:lang w:eastAsia="pl-PL"/>
    </w:rPr>
  </w:style>
  <w:style w:type="paragraph" w:styleId="NormalnyWeb">
    <w:name w:val="Normal (Web)"/>
    <w:basedOn w:val="Normalny"/>
    <w:uiPriority w:val="99"/>
    <w:unhideWhenUsed/>
    <w:rsid w:val="003A0280"/>
    <w:pPr>
      <w:suppressAutoHyphens w:val="0"/>
      <w:spacing w:before="100" w:after="100" w:line="240" w:lineRule="auto"/>
    </w:pPr>
    <w:rPr>
      <w:rFonts w:ascii="Verdana" w:eastAsia="Times New Roman" w:hAnsi="Verdana"/>
      <w:lang w:eastAsia="pl-PL"/>
    </w:rPr>
  </w:style>
  <w:style w:type="paragraph" w:styleId="Tekstkomentarza">
    <w:name w:val="annotation text"/>
    <w:basedOn w:val="Normalny"/>
    <w:link w:val="TekstkomentarzaZnak"/>
    <w:uiPriority w:val="99"/>
    <w:unhideWhenUsed/>
    <w:rsid w:val="003A0280"/>
    <w:pPr>
      <w:spacing w:line="240" w:lineRule="auto"/>
    </w:pPr>
    <w:rPr>
      <w:sz w:val="20"/>
      <w:szCs w:val="20"/>
    </w:rPr>
  </w:style>
  <w:style w:type="character" w:customStyle="1" w:styleId="TekstkomentarzaZnak">
    <w:name w:val="Tekst komentarza Znak"/>
    <w:basedOn w:val="Domylnaczcionkaakapitu"/>
    <w:link w:val="Tekstkomentarza"/>
    <w:uiPriority w:val="99"/>
    <w:rsid w:val="003A0280"/>
    <w:rPr>
      <w:rFonts w:ascii="Calibri" w:eastAsia="Calibri" w:hAnsi="Calibri" w:cs="Times New Roman"/>
      <w:sz w:val="20"/>
      <w:szCs w:val="20"/>
      <w:lang w:eastAsia="ar-SA"/>
    </w:rPr>
  </w:style>
  <w:style w:type="paragraph" w:styleId="Nagwek">
    <w:name w:val="header"/>
    <w:basedOn w:val="Normalny"/>
    <w:link w:val="NagwekZnak"/>
    <w:uiPriority w:val="99"/>
    <w:unhideWhenUsed/>
    <w:rsid w:val="003A028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0280"/>
    <w:rPr>
      <w:rFonts w:ascii="Calibri" w:eastAsia="Calibri" w:hAnsi="Calibri" w:cs="Times New Roman"/>
      <w:lang w:eastAsia="ar-SA"/>
    </w:rPr>
  </w:style>
  <w:style w:type="paragraph" w:styleId="Stopka">
    <w:name w:val="footer"/>
    <w:basedOn w:val="Normalny"/>
    <w:link w:val="StopkaZnak"/>
    <w:uiPriority w:val="99"/>
    <w:unhideWhenUsed/>
    <w:rsid w:val="003A028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0280"/>
    <w:rPr>
      <w:rFonts w:ascii="Calibri" w:eastAsia="Calibri" w:hAnsi="Calibri" w:cs="Times New Roman"/>
      <w:lang w:eastAsia="ar-SA"/>
    </w:rPr>
  </w:style>
  <w:style w:type="paragraph" w:styleId="Tekstpodstawowy">
    <w:name w:val="Body Text"/>
    <w:basedOn w:val="Normalny"/>
    <w:link w:val="TekstpodstawowyZnak"/>
    <w:uiPriority w:val="99"/>
    <w:unhideWhenUsed/>
    <w:rsid w:val="003A0280"/>
    <w:pPr>
      <w:spacing w:after="120"/>
    </w:pPr>
    <w:rPr>
      <w:rFonts w:cs="Calibri"/>
    </w:rPr>
  </w:style>
  <w:style w:type="character" w:customStyle="1" w:styleId="TekstpodstawowyZnak">
    <w:name w:val="Tekst podstawowy Znak"/>
    <w:basedOn w:val="Domylnaczcionkaakapitu"/>
    <w:link w:val="Tekstpodstawowy"/>
    <w:uiPriority w:val="99"/>
    <w:rsid w:val="003A0280"/>
    <w:rPr>
      <w:rFonts w:ascii="Calibri" w:eastAsia="Calibri" w:hAnsi="Calibri" w:cs="Calibri"/>
      <w:lang w:eastAsia="ar-SA"/>
    </w:rPr>
  </w:style>
  <w:style w:type="paragraph" w:styleId="Lista">
    <w:name w:val="List"/>
    <w:basedOn w:val="Tekstpodstawowy"/>
    <w:unhideWhenUsed/>
    <w:rsid w:val="003A0280"/>
    <w:rPr>
      <w:rFonts w:cs="Mangal"/>
    </w:rPr>
  </w:style>
  <w:style w:type="paragraph" w:styleId="Tekstpodstawowywcity">
    <w:name w:val="Body Text Indent"/>
    <w:basedOn w:val="Normalny"/>
    <w:link w:val="TekstpodstawowywcityZnak"/>
    <w:unhideWhenUsed/>
    <w:rsid w:val="003A0280"/>
    <w:pPr>
      <w:spacing w:after="120"/>
      <w:ind w:left="283"/>
    </w:pPr>
    <w:rPr>
      <w:rFonts w:cs="Calibri"/>
    </w:rPr>
  </w:style>
  <w:style w:type="character" w:customStyle="1" w:styleId="TekstpodstawowywcityZnak">
    <w:name w:val="Tekst podstawowy wcięty Znak"/>
    <w:basedOn w:val="Domylnaczcionkaakapitu"/>
    <w:link w:val="Tekstpodstawowywcity"/>
    <w:rsid w:val="003A0280"/>
    <w:rPr>
      <w:rFonts w:ascii="Calibri" w:eastAsia="Calibri" w:hAnsi="Calibri" w:cs="Calibri"/>
      <w:lang w:eastAsia="ar-SA"/>
    </w:rPr>
  </w:style>
  <w:style w:type="paragraph" w:styleId="Bezodstpw">
    <w:name w:val="No Spacing"/>
    <w:uiPriority w:val="99"/>
    <w:qFormat/>
    <w:rsid w:val="003A0280"/>
    <w:pPr>
      <w:spacing w:after="0" w:line="240" w:lineRule="auto"/>
    </w:pPr>
    <w:rPr>
      <w:rFonts w:ascii="Calibri" w:eastAsia="Calibri" w:hAnsi="Calibri" w:cs="Times New Roman"/>
    </w:rPr>
  </w:style>
  <w:style w:type="character" w:customStyle="1" w:styleId="AkapitzlistZnak">
    <w:name w:val="Akapit z listą Znak"/>
    <w:aliases w:val="Bulleted list Znak,Akapit z listą BS Znak,Numerowanie Znak,List Paragraph Znak,L1 Znak,Akapit z listą5 Znak,Odstavec Znak,Kolorowa lista — akcent 11 Znak,CW_Lista Znak,normalny tekst Znak,T_SZ_List Paragraph Znak,Wypunktowanie Znak"/>
    <w:link w:val="Akapitzlist"/>
    <w:uiPriority w:val="34"/>
    <w:locked/>
    <w:rsid w:val="003A0280"/>
    <w:rPr>
      <w:rFonts w:ascii="Calibri" w:eastAsia="Calibri" w:hAnsi="Calibri" w:cs="Calibri"/>
      <w:lang w:eastAsia="ar-SA"/>
    </w:rPr>
  </w:style>
  <w:style w:type="paragraph" w:styleId="Akapitzlist">
    <w:name w:val="List Paragraph"/>
    <w:aliases w:val="Bulleted list,Akapit z listą BS,Numerowanie,List Paragraph,L1,Akapit z listą5,Odstavec,Kolorowa lista — akcent 11,CW_Lista,normalny tekst,T_SZ_List Paragraph,Wypunktowanie,Numeracja załączników"/>
    <w:basedOn w:val="Normalny"/>
    <w:link w:val="AkapitzlistZnak"/>
    <w:uiPriority w:val="34"/>
    <w:qFormat/>
    <w:rsid w:val="003A0280"/>
    <w:pPr>
      <w:ind w:left="708"/>
    </w:pPr>
    <w:rPr>
      <w:rFonts w:cs="Calibri"/>
    </w:rPr>
  </w:style>
  <w:style w:type="paragraph" w:customStyle="1" w:styleId="Nagwek10">
    <w:name w:val="Nagłówek1"/>
    <w:basedOn w:val="Normalny"/>
    <w:next w:val="Tekstpodstawowy"/>
    <w:rsid w:val="003A0280"/>
    <w:pPr>
      <w:keepNext/>
      <w:spacing w:before="240" w:after="120"/>
    </w:pPr>
    <w:rPr>
      <w:rFonts w:ascii="Arial" w:eastAsia="Microsoft YaHei" w:hAnsi="Arial" w:cs="Mangal"/>
      <w:sz w:val="28"/>
      <w:szCs w:val="28"/>
    </w:rPr>
  </w:style>
  <w:style w:type="paragraph" w:customStyle="1" w:styleId="Podpis1">
    <w:name w:val="Podpis1"/>
    <w:basedOn w:val="Normalny"/>
    <w:rsid w:val="003A0280"/>
    <w:pPr>
      <w:suppressLineNumbers/>
      <w:spacing w:before="120" w:after="120"/>
    </w:pPr>
    <w:rPr>
      <w:rFonts w:cs="Mangal"/>
      <w:i/>
      <w:iCs/>
      <w:sz w:val="24"/>
      <w:szCs w:val="24"/>
    </w:rPr>
  </w:style>
  <w:style w:type="paragraph" w:customStyle="1" w:styleId="Indeks">
    <w:name w:val="Indeks"/>
    <w:basedOn w:val="Normalny"/>
    <w:rsid w:val="003A0280"/>
    <w:pPr>
      <w:suppressLineNumbers/>
    </w:pPr>
    <w:rPr>
      <w:rFonts w:cs="Mangal"/>
    </w:rPr>
  </w:style>
  <w:style w:type="paragraph" w:customStyle="1" w:styleId="Standard">
    <w:name w:val="Standard"/>
    <w:rsid w:val="003A0280"/>
    <w:pPr>
      <w:suppressAutoHyphens/>
      <w:autoSpaceDN w:val="0"/>
      <w:spacing w:after="200" w:line="360" w:lineRule="auto"/>
      <w:jc w:val="both"/>
    </w:pPr>
    <w:rPr>
      <w:rFonts w:ascii="Arial" w:eastAsia="Times New Roman" w:hAnsi="Arial" w:cs="Arial"/>
      <w:kern w:val="3"/>
      <w:szCs w:val="24"/>
      <w:lang w:eastAsia="zh-CN"/>
    </w:rPr>
  </w:style>
  <w:style w:type="paragraph" w:customStyle="1" w:styleId="Akapitzlist1">
    <w:name w:val="Akapit z listą1"/>
    <w:basedOn w:val="Normalny"/>
    <w:rsid w:val="003A0280"/>
    <w:pPr>
      <w:widowControl w:val="0"/>
      <w:overflowPunct w:val="0"/>
      <w:autoSpaceDE w:val="0"/>
      <w:spacing w:line="240" w:lineRule="auto"/>
      <w:ind w:left="720"/>
    </w:pPr>
    <w:rPr>
      <w:rFonts w:ascii="Thorndale" w:eastAsia="Times New Roman" w:hAnsi="Thorndale"/>
      <w:color w:val="000000"/>
      <w:sz w:val="24"/>
      <w:szCs w:val="20"/>
    </w:rPr>
  </w:style>
  <w:style w:type="paragraph" w:customStyle="1" w:styleId="Tekstpodstawowy21">
    <w:name w:val="Tekst podstawowy 21"/>
    <w:rsid w:val="003A0280"/>
    <w:pPr>
      <w:widowControl w:val="0"/>
      <w:suppressAutoHyphens/>
      <w:spacing w:after="200" w:line="360" w:lineRule="auto"/>
    </w:pPr>
    <w:rPr>
      <w:rFonts w:ascii="Verdana" w:eastAsia="Lucida Sans Unicode" w:hAnsi="Verdana" w:cs="Arial"/>
      <w:kern w:val="2"/>
      <w:sz w:val="20"/>
      <w:lang w:eastAsia="ar-SA"/>
    </w:rPr>
  </w:style>
  <w:style w:type="paragraph" w:customStyle="1" w:styleId="Default">
    <w:name w:val="Default"/>
    <w:rsid w:val="003A028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customStyle="1" w:styleId="TableContents">
    <w:name w:val="Table Contents"/>
    <w:basedOn w:val="Tekstpodstawowy"/>
    <w:rsid w:val="003A0280"/>
    <w:pPr>
      <w:suppressLineNumbers/>
      <w:spacing w:line="240" w:lineRule="auto"/>
    </w:pPr>
    <w:rPr>
      <w:rFonts w:ascii="Times New Roman" w:eastAsia="Times New Roman" w:hAnsi="Times New Roman" w:cs="Times New Roman"/>
      <w:sz w:val="20"/>
      <w:szCs w:val="20"/>
    </w:rPr>
  </w:style>
  <w:style w:type="paragraph" w:customStyle="1" w:styleId="TableHeading">
    <w:name w:val="Table Heading"/>
    <w:basedOn w:val="TableContents"/>
    <w:rsid w:val="003A0280"/>
    <w:pPr>
      <w:jc w:val="center"/>
    </w:pPr>
    <w:rPr>
      <w:b/>
      <w:bCs/>
      <w:i/>
      <w:iCs/>
    </w:rPr>
  </w:style>
  <w:style w:type="paragraph" w:customStyle="1" w:styleId="Textbody">
    <w:name w:val="Text body"/>
    <w:basedOn w:val="Standard"/>
    <w:rsid w:val="003A0280"/>
    <w:pPr>
      <w:spacing w:after="120" w:line="240" w:lineRule="auto"/>
    </w:pPr>
    <w:rPr>
      <w:sz w:val="24"/>
    </w:rPr>
  </w:style>
  <w:style w:type="character" w:styleId="Odwoanieprzypisudolnego">
    <w:name w:val="footnote reference"/>
    <w:unhideWhenUsed/>
    <w:rsid w:val="003A0280"/>
    <w:rPr>
      <w:vertAlign w:val="superscript"/>
    </w:rPr>
  </w:style>
  <w:style w:type="character" w:styleId="Odwoaniedokomentarza">
    <w:name w:val="annotation reference"/>
    <w:basedOn w:val="Domylnaczcionkaakapitu"/>
    <w:uiPriority w:val="99"/>
    <w:semiHidden/>
    <w:unhideWhenUsed/>
    <w:rsid w:val="003A0280"/>
    <w:rPr>
      <w:sz w:val="16"/>
      <w:szCs w:val="16"/>
    </w:rPr>
  </w:style>
  <w:style w:type="character" w:customStyle="1" w:styleId="Absatz-Standardschriftart">
    <w:name w:val="Absatz-Standardschriftart"/>
    <w:rsid w:val="003A0280"/>
  </w:style>
  <w:style w:type="character" w:customStyle="1" w:styleId="WW-Absatz-Standardschriftart">
    <w:name w:val="WW-Absatz-Standardschriftart"/>
    <w:rsid w:val="003A0280"/>
  </w:style>
  <w:style w:type="character" w:customStyle="1" w:styleId="WW-Absatz-Standardschriftart1">
    <w:name w:val="WW-Absatz-Standardschriftart1"/>
    <w:rsid w:val="003A0280"/>
  </w:style>
  <w:style w:type="character" w:customStyle="1" w:styleId="WW-Absatz-Standardschriftart11">
    <w:name w:val="WW-Absatz-Standardschriftart11"/>
    <w:rsid w:val="003A0280"/>
  </w:style>
  <w:style w:type="character" w:customStyle="1" w:styleId="Domylnaczcionkaakapitu1">
    <w:name w:val="Domyślna czcionka akapitu1"/>
    <w:rsid w:val="003A0280"/>
  </w:style>
  <w:style w:type="character" w:customStyle="1" w:styleId="ZnakZnak2">
    <w:name w:val="Znak Znak2"/>
    <w:basedOn w:val="Domylnaczcionkaakapitu1"/>
    <w:rsid w:val="003A0280"/>
  </w:style>
  <w:style w:type="character" w:customStyle="1" w:styleId="ZnakZnak1">
    <w:name w:val="Znak Znak1"/>
    <w:basedOn w:val="Domylnaczcionkaakapitu1"/>
    <w:rsid w:val="003A0280"/>
  </w:style>
  <w:style w:type="character" w:customStyle="1" w:styleId="ZnakZnak">
    <w:name w:val="Znak Znak"/>
    <w:rsid w:val="003A0280"/>
    <w:rPr>
      <w:rFonts w:ascii="Tahoma" w:hAnsi="Tahoma" w:cs="Tahoma" w:hint="default"/>
      <w:sz w:val="16"/>
      <w:szCs w:val="16"/>
    </w:rPr>
  </w:style>
  <w:style w:type="character" w:customStyle="1" w:styleId="cs63eb74b2">
    <w:name w:val="cs63eb74b2"/>
    <w:basedOn w:val="Domylnaczcionkaakapitu"/>
    <w:rsid w:val="003A0280"/>
  </w:style>
  <w:style w:type="character" w:customStyle="1" w:styleId="highlight">
    <w:name w:val="highlight"/>
    <w:basedOn w:val="Domylnaczcionkaakapitu"/>
    <w:rsid w:val="003A0280"/>
  </w:style>
  <w:style w:type="character" w:customStyle="1" w:styleId="StrongEmphasis">
    <w:name w:val="Strong Emphasis"/>
    <w:rsid w:val="003A0280"/>
    <w:rPr>
      <w:rFonts w:ascii="Times New Roman" w:hAnsi="Times New Roman" w:cs="Times New Roman" w:hint="default"/>
      <w:b/>
      <w:bCs/>
    </w:rPr>
  </w:style>
  <w:style w:type="table" w:styleId="Tabela-Siatka">
    <w:name w:val="Table Grid"/>
    <w:basedOn w:val="Standardowy"/>
    <w:uiPriority w:val="59"/>
    <w:rsid w:val="003A02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Num34">
    <w:name w:val="WWNum34"/>
    <w:rsid w:val="003A0280"/>
    <w:pPr>
      <w:numPr>
        <w:numId w:val="2"/>
      </w:numPr>
    </w:pPr>
  </w:style>
  <w:style w:type="numbering" w:customStyle="1" w:styleId="WWNum341">
    <w:name w:val="WWNum341"/>
    <w:rsid w:val="003A0280"/>
    <w:pPr>
      <w:numPr>
        <w:numId w:val="3"/>
      </w:numPr>
    </w:pPr>
  </w:style>
  <w:style w:type="numbering" w:customStyle="1" w:styleId="Bezlisty1">
    <w:name w:val="Bez listy1"/>
    <w:next w:val="Bezlisty"/>
    <w:uiPriority w:val="99"/>
    <w:semiHidden/>
    <w:unhideWhenUsed/>
    <w:rsid w:val="003A0280"/>
  </w:style>
  <w:style w:type="character" w:styleId="Pogrubienie">
    <w:name w:val="Strong"/>
    <w:uiPriority w:val="22"/>
    <w:qFormat/>
    <w:rsid w:val="003A0280"/>
    <w:rPr>
      <w:b/>
      <w:bCs/>
    </w:rPr>
  </w:style>
  <w:style w:type="character" w:customStyle="1" w:styleId="UnresolvedMention">
    <w:name w:val="Unresolved Mention"/>
    <w:basedOn w:val="Domylnaczcionkaakapitu"/>
    <w:uiPriority w:val="99"/>
    <w:semiHidden/>
    <w:unhideWhenUsed/>
    <w:rsid w:val="003A0280"/>
    <w:rPr>
      <w:color w:val="605E5C"/>
      <w:shd w:val="clear" w:color="auto" w:fill="E1DFDD"/>
    </w:rPr>
  </w:style>
  <w:style w:type="numbering" w:customStyle="1" w:styleId="Bezlisty2">
    <w:name w:val="Bez listy2"/>
    <w:next w:val="Bezlisty"/>
    <w:uiPriority w:val="99"/>
    <w:semiHidden/>
    <w:unhideWhenUsed/>
    <w:rsid w:val="003A0280"/>
  </w:style>
  <w:style w:type="paragraph" w:styleId="Tematkomentarza">
    <w:name w:val="annotation subject"/>
    <w:basedOn w:val="Tekstkomentarza"/>
    <w:next w:val="Tekstkomentarza"/>
    <w:link w:val="TematkomentarzaZnak"/>
    <w:uiPriority w:val="99"/>
    <w:semiHidden/>
    <w:unhideWhenUsed/>
    <w:rsid w:val="008D3A7B"/>
    <w:rPr>
      <w:b/>
      <w:bCs/>
    </w:rPr>
  </w:style>
  <w:style w:type="character" w:customStyle="1" w:styleId="TematkomentarzaZnak">
    <w:name w:val="Temat komentarza Znak"/>
    <w:basedOn w:val="TekstkomentarzaZnak"/>
    <w:link w:val="Tematkomentarza"/>
    <w:uiPriority w:val="99"/>
    <w:semiHidden/>
    <w:rsid w:val="008D3A7B"/>
    <w:rPr>
      <w:rFonts w:ascii="Calibri" w:eastAsia="Calibri" w:hAnsi="Calibri" w:cs="Times New Roman"/>
      <w:b/>
      <w:bCs/>
      <w:sz w:val="20"/>
      <w:szCs w:val="20"/>
      <w:lang w:eastAsia="ar-SA"/>
    </w:rPr>
  </w:style>
  <w:style w:type="character" w:styleId="Uwydatnienie">
    <w:name w:val="Emphasis"/>
    <w:basedOn w:val="Domylnaczcionkaakapitu"/>
    <w:uiPriority w:val="20"/>
    <w:qFormat/>
    <w:rsid w:val="00654479"/>
    <w:rPr>
      <w:i/>
      <w:iCs/>
    </w:rPr>
  </w:style>
</w:styles>
</file>

<file path=word/webSettings.xml><?xml version="1.0" encoding="utf-8"?>
<w:webSettings xmlns:r="http://schemas.openxmlformats.org/officeDocument/2006/relationships" xmlns:w="http://schemas.openxmlformats.org/wordprocessingml/2006/main">
  <w:divs>
    <w:div w:id="284123825">
      <w:bodyDiv w:val="1"/>
      <w:marLeft w:val="0"/>
      <w:marRight w:val="0"/>
      <w:marTop w:val="0"/>
      <w:marBottom w:val="0"/>
      <w:divBdr>
        <w:top w:val="none" w:sz="0" w:space="0" w:color="auto"/>
        <w:left w:val="none" w:sz="0" w:space="0" w:color="auto"/>
        <w:bottom w:val="none" w:sz="0" w:space="0" w:color="auto"/>
        <w:right w:val="none" w:sz="0" w:space="0" w:color="auto"/>
      </w:divBdr>
    </w:div>
    <w:div w:id="591859871">
      <w:bodyDiv w:val="1"/>
      <w:marLeft w:val="0"/>
      <w:marRight w:val="0"/>
      <w:marTop w:val="0"/>
      <w:marBottom w:val="0"/>
      <w:divBdr>
        <w:top w:val="none" w:sz="0" w:space="0" w:color="auto"/>
        <w:left w:val="none" w:sz="0" w:space="0" w:color="auto"/>
        <w:bottom w:val="none" w:sz="0" w:space="0" w:color="auto"/>
        <w:right w:val="none" w:sz="0" w:space="0" w:color="auto"/>
      </w:divBdr>
    </w:div>
    <w:div w:id="1072385573">
      <w:bodyDiv w:val="1"/>
      <w:marLeft w:val="0"/>
      <w:marRight w:val="0"/>
      <w:marTop w:val="0"/>
      <w:marBottom w:val="0"/>
      <w:divBdr>
        <w:top w:val="none" w:sz="0" w:space="0" w:color="auto"/>
        <w:left w:val="none" w:sz="0" w:space="0" w:color="auto"/>
        <w:bottom w:val="none" w:sz="0" w:space="0" w:color="auto"/>
        <w:right w:val="none" w:sz="0" w:space="0" w:color="auto"/>
      </w:divBdr>
    </w:div>
    <w:div w:id="1342970863">
      <w:bodyDiv w:val="1"/>
      <w:marLeft w:val="0"/>
      <w:marRight w:val="0"/>
      <w:marTop w:val="0"/>
      <w:marBottom w:val="0"/>
      <w:divBdr>
        <w:top w:val="none" w:sz="0" w:space="0" w:color="auto"/>
        <w:left w:val="none" w:sz="0" w:space="0" w:color="auto"/>
        <w:bottom w:val="none" w:sz="0" w:space="0" w:color="auto"/>
        <w:right w:val="none" w:sz="0" w:space="0" w:color="auto"/>
      </w:divBdr>
    </w:div>
    <w:div w:id="1414932412">
      <w:bodyDiv w:val="1"/>
      <w:marLeft w:val="0"/>
      <w:marRight w:val="0"/>
      <w:marTop w:val="0"/>
      <w:marBottom w:val="0"/>
      <w:divBdr>
        <w:top w:val="none" w:sz="0" w:space="0" w:color="auto"/>
        <w:left w:val="none" w:sz="0" w:space="0" w:color="auto"/>
        <w:bottom w:val="none" w:sz="0" w:space="0" w:color="auto"/>
        <w:right w:val="none" w:sz="0" w:space="0" w:color="auto"/>
      </w:divBdr>
    </w:div>
    <w:div w:id="17304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adotacji.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E8740-B140-429E-82E0-5799A048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9776</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Jędrszczyk</dc:creator>
  <cp:lastModifiedBy>mateuszo</cp:lastModifiedBy>
  <cp:revision>2</cp:revision>
  <cp:lastPrinted>2020-07-03T07:42:00Z</cp:lastPrinted>
  <dcterms:created xsi:type="dcterms:W3CDTF">2020-07-30T06:27:00Z</dcterms:created>
  <dcterms:modified xsi:type="dcterms:W3CDTF">2020-07-30T06:27:00Z</dcterms:modified>
</cp:coreProperties>
</file>