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6A77" w:rsidRPr="008D0C19" w:rsidRDefault="008E6A77" w:rsidP="008E6A77">
      <w:pPr>
        <w:spacing w:after="0" w:line="259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tbl>
      <w:tblPr>
        <w:tblStyle w:val="Tabela-Siatka"/>
        <w:tblW w:w="0" w:type="auto"/>
        <w:shd w:val="clear" w:color="auto" w:fill="FF0000"/>
        <w:tblLook w:val="04A0"/>
      </w:tblPr>
      <w:tblGrid>
        <w:gridCol w:w="9062"/>
      </w:tblGrid>
      <w:tr w:rsidR="008E6A77" w:rsidTr="00F01F03">
        <w:tc>
          <w:tcPr>
            <w:tcW w:w="9062" w:type="dxa"/>
            <w:shd w:val="clear" w:color="auto" w:fill="FF0000"/>
          </w:tcPr>
          <w:p w:rsidR="008E6A77" w:rsidRDefault="008E6A77" w:rsidP="008E6A77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703056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Powiadomienie o ryzyku wystąpienia przekroczenia </w:t>
            </w:r>
          </w:p>
          <w:p w:rsidR="008E6A77" w:rsidRPr="008E6A77" w:rsidRDefault="008E6A77" w:rsidP="008E6A77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poziomu alarmowego</w:t>
            </w:r>
            <w:r w:rsidRPr="00703056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dla pyłu zawieszonego PM10 w powietrzu</w:t>
            </w:r>
          </w:p>
        </w:tc>
      </w:tr>
    </w:tbl>
    <w:p w:rsidR="008E6A77" w:rsidRPr="00AB45F3" w:rsidRDefault="008E6A77" w:rsidP="008E6A77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8E6A77" w:rsidRPr="00AB45F3" w:rsidRDefault="008E6A77" w:rsidP="008E6A77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tbl>
      <w:tblPr>
        <w:tblStyle w:val="Tabela-Siatka1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/>
      </w:tblPr>
      <w:tblGrid>
        <w:gridCol w:w="3533"/>
        <w:gridCol w:w="5755"/>
      </w:tblGrid>
      <w:tr w:rsidR="008E6A77" w:rsidRPr="00AB45F3" w:rsidTr="00F01F03">
        <w:trPr>
          <w:trHeight w:val="574"/>
        </w:trPr>
        <w:tc>
          <w:tcPr>
            <w:tcW w:w="9042" w:type="dxa"/>
            <w:gridSpan w:val="2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8E6A77" w:rsidRPr="00AB45F3" w:rsidRDefault="008E6A77" w:rsidP="00F01F03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A22F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INFORMACJE O RYZYKU PRZEKROCZENIA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POZIOMU ALARMOWEGO</w:t>
            </w:r>
          </w:p>
        </w:tc>
      </w:tr>
      <w:tr w:rsidR="008E6A77" w:rsidRPr="00AB45F3" w:rsidTr="00145F69">
        <w:tc>
          <w:tcPr>
            <w:tcW w:w="3225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8E6A77" w:rsidRPr="00AB45F3" w:rsidRDefault="008E6A77" w:rsidP="00F01F03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B45F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Zagrożenie</w:t>
            </w:r>
          </w:p>
        </w:tc>
        <w:tc>
          <w:tcPr>
            <w:tcW w:w="5817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8E6A77" w:rsidRPr="00AB45F3" w:rsidRDefault="008E6A77" w:rsidP="00F01F03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B45F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Ryzyko wystąpienia przekroczenia </w:t>
            </w:r>
            <w:r w:rsidRPr="00545800">
              <w:rPr>
                <w:rFonts w:ascii="Times New Roman" w:eastAsia="Calibri" w:hAnsi="Times New Roman" w:cs="Times New Roman"/>
                <w:sz w:val="24"/>
                <w:szCs w:val="24"/>
              </w:rPr>
              <w:t>poziomu alarmowego – 150 µg/m</w:t>
            </w:r>
            <w:r w:rsidRPr="00545800"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  <w:t>3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  <w:t xml:space="preserve"> </w:t>
            </w:r>
            <w:r w:rsidRPr="00AB45F3">
              <w:rPr>
                <w:rFonts w:ascii="Times New Roman" w:eastAsia="Calibri" w:hAnsi="Times New Roman" w:cs="Times New Roman"/>
                <w:sz w:val="24"/>
                <w:szCs w:val="24"/>
              </w:rPr>
              <w:t>dla pyłu zawieszonego PM10 w powietrzu.</w:t>
            </w:r>
          </w:p>
        </w:tc>
      </w:tr>
      <w:tr w:rsidR="008E6A77" w:rsidRPr="00AB45F3" w:rsidTr="00145F69">
        <w:tc>
          <w:tcPr>
            <w:tcW w:w="3225" w:type="dxa"/>
            <w:shd w:val="clear" w:color="auto" w:fill="auto"/>
            <w:vAlign w:val="center"/>
          </w:tcPr>
          <w:p w:rsidR="008E6A77" w:rsidRPr="00AB45F3" w:rsidRDefault="008E6A77" w:rsidP="00F01F03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B45F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Data wystąpienia</w:t>
            </w:r>
          </w:p>
        </w:tc>
        <w:tc>
          <w:tcPr>
            <w:tcW w:w="5817" w:type="dxa"/>
            <w:shd w:val="clear" w:color="auto" w:fill="auto"/>
          </w:tcPr>
          <w:p w:rsidR="008E6A77" w:rsidRPr="008E6A77" w:rsidRDefault="008E6A77" w:rsidP="00F01F03">
            <w:pP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8E6A77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 godz. 9.0</w:t>
            </w:r>
            <w:r w:rsidR="00385CE5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0 dnia </w:t>
            </w:r>
            <w: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05</w:t>
            </w:r>
            <w:r w:rsidRPr="008E6A77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.1</w:t>
            </w:r>
            <w: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2</w:t>
            </w:r>
            <w:r w:rsidRPr="008E6A77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.2019 r.</w:t>
            </w:r>
          </w:p>
        </w:tc>
      </w:tr>
      <w:tr w:rsidR="008E6A77" w:rsidRPr="00AB45F3" w:rsidTr="00145F69">
        <w:tc>
          <w:tcPr>
            <w:tcW w:w="3225" w:type="dxa"/>
            <w:shd w:val="clear" w:color="auto" w:fill="auto"/>
            <w:vAlign w:val="center"/>
          </w:tcPr>
          <w:p w:rsidR="008E6A77" w:rsidRPr="00AB45F3" w:rsidRDefault="008E6A77" w:rsidP="00F01F03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Przewidywany czas trwania ryzyka</w:t>
            </w:r>
          </w:p>
        </w:tc>
        <w:tc>
          <w:tcPr>
            <w:tcW w:w="5817" w:type="dxa"/>
            <w:shd w:val="clear" w:color="auto" w:fill="auto"/>
          </w:tcPr>
          <w:p w:rsidR="008E6A77" w:rsidRPr="008E6A77" w:rsidRDefault="008E6A77" w:rsidP="00F01F03">
            <w:pP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8E6A77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Od godz. 9.00 dnia </w:t>
            </w:r>
            <w: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05</w:t>
            </w:r>
            <w:r w:rsidRPr="008E6A77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.1</w:t>
            </w:r>
            <w: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2</w:t>
            </w:r>
            <w:r w:rsidRPr="008E6A77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.2019 r. do godz. 24.00 dnia  </w:t>
            </w:r>
            <w: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06</w:t>
            </w:r>
            <w:r w:rsidRPr="008E6A77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.1</w:t>
            </w:r>
            <w: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2</w:t>
            </w:r>
            <w:r w:rsidRPr="008E6A77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.2019 r</w:t>
            </w:r>
            <w: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.</w:t>
            </w:r>
          </w:p>
        </w:tc>
      </w:tr>
      <w:tr w:rsidR="008E6A77" w:rsidRPr="00AB45F3" w:rsidTr="00145F69">
        <w:tc>
          <w:tcPr>
            <w:tcW w:w="3225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8E6A77" w:rsidRPr="00AB45F3" w:rsidRDefault="008E6A77" w:rsidP="00F01F03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B45F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Przyczyny </w:t>
            </w:r>
          </w:p>
        </w:tc>
        <w:tc>
          <w:tcPr>
            <w:tcW w:w="5817" w:type="dxa"/>
            <w:shd w:val="clear" w:color="auto" w:fill="auto"/>
            <w:vAlign w:val="center"/>
          </w:tcPr>
          <w:p w:rsidR="008E6A77" w:rsidRPr="008E6A77" w:rsidRDefault="008E6A77" w:rsidP="0024033C">
            <w:pPr>
              <w:adjustRightInd w:val="0"/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8E6A77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Warunki meteorologiczne utrudniające rozprzestrzenianie się zanieczyszczeń w sytuacji wzmożonej emisji z sektora bytowo-komunalnego</w:t>
            </w:r>
            <w:r w:rsidR="006B30C7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,</w:t>
            </w:r>
            <w:r w:rsidRPr="008E6A77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 wzmożonego ruchu samochodów i emisji ze źródeł przemysłowych</w:t>
            </w:r>
            <w:r w:rsidR="006B30C7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.</w:t>
            </w:r>
          </w:p>
        </w:tc>
      </w:tr>
      <w:tr w:rsidR="008E6A77" w:rsidRPr="00AB45F3" w:rsidTr="00F01F03">
        <w:tc>
          <w:tcPr>
            <w:tcW w:w="9042" w:type="dxa"/>
            <w:gridSpan w:val="2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8E6A77" w:rsidRPr="006B40DF" w:rsidRDefault="008E6A77" w:rsidP="00F01F03">
            <w:pPr>
              <w:adjustRightInd w:val="0"/>
              <w:spacing w:before="120" w:after="120"/>
              <w:jc w:val="center"/>
              <w:rPr>
                <w:rFonts w:ascii="Times New Roman" w:eastAsia="Calibri" w:hAnsi="Times New Roman" w:cs="Times New Roman"/>
                <w:b/>
                <w:color w:val="0070C0"/>
                <w:sz w:val="24"/>
                <w:szCs w:val="24"/>
              </w:rPr>
            </w:pPr>
            <w:r w:rsidRPr="006B40D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Prognozowana jakość powietrza</w:t>
            </w:r>
          </w:p>
        </w:tc>
      </w:tr>
      <w:tr w:rsidR="008E6A77" w:rsidRPr="00AB45F3" w:rsidTr="00DA489A">
        <w:trPr>
          <w:trHeight w:val="5083"/>
        </w:trPr>
        <w:tc>
          <w:tcPr>
            <w:tcW w:w="9042" w:type="dxa"/>
            <w:gridSpan w:val="2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8E6A77" w:rsidRDefault="008E6A77" w:rsidP="008E6A77">
            <w:pPr>
              <w:spacing w:after="0" w:line="259" w:lineRule="auto"/>
              <w:jc w:val="both"/>
              <w:rPr>
                <w:rFonts w:ascii="Times New Roman" w:eastAsia="Calibri" w:hAnsi="Times New Roman" w:cs="Times New Roman"/>
                <w:color w:val="0563C1"/>
                <w:sz w:val="24"/>
                <w:szCs w:val="24"/>
                <w:u w:val="single"/>
              </w:rPr>
            </w:pPr>
            <w:r w:rsidRPr="00AB45F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Prognoza na dzień </w:t>
            </w:r>
            <w:r w:rsidRPr="008E6A77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05.12.2019 r.</w:t>
            </w:r>
            <w:r w:rsidRPr="008E6A7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i na dzień </w:t>
            </w:r>
            <w:r w:rsidRPr="008E6A77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06.12.2019 r</w:t>
            </w:r>
            <w:r w:rsidRPr="008E6A77"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</w:rPr>
              <w:t>.</w:t>
            </w:r>
            <w:r w:rsidRPr="00AB45F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dla stężeń </w:t>
            </w:r>
            <w:proofErr w:type="spellStart"/>
            <w:r w:rsidRPr="00AB45F3">
              <w:rPr>
                <w:rFonts w:ascii="Times New Roman" w:eastAsia="Calibri" w:hAnsi="Times New Roman" w:cs="Times New Roman"/>
                <w:sz w:val="24"/>
                <w:szCs w:val="24"/>
              </w:rPr>
              <w:t>średniodobowych</w:t>
            </w:r>
            <w:proofErr w:type="spellEnd"/>
            <w:r w:rsidRPr="00AB45F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pyłu PM10, przygotowana na podstawie prognozy zanieczyszczenia powietrza, wykonywanej przez Instytut Ochrony Środowiska - Państwowy Instytut Badawczy (</w:t>
            </w:r>
            <w:proofErr w:type="spellStart"/>
            <w:r w:rsidRPr="00AB45F3">
              <w:rPr>
                <w:rFonts w:ascii="Times New Roman" w:eastAsia="Calibri" w:hAnsi="Times New Roman" w:cs="Times New Roman"/>
                <w:sz w:val="24"/>
                <w:szCs w:val="24"/>
              </w:rPr>
              <w:t>IOŚ-PIB</w:t>
            </w:r>
            <w:proofErr w:type="spellEnd"/>
            <w:r w:rsidRPr="00AB45F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) dostępnej na portalu „Jakość powietrza” GIOŚ pod adresem </w:t>
            </w:r>
            <w:hyperlink r:id="rId5" w:history="1">
              <w:r w:rsidRPr="00AB45F3">
                <w:rPr>
                  <w:rFonts w:ascii="Times New Roman" w:eastAsia="Calibri" w:hAnsi="Times New Roman" w:cs="Times New Roman"/>
                  <w:color w:val="0563C1"/>
                  <w:sz w:val="24"/>
                  <w:szCs w:val="24"/>
                  <w:u w:val="single"/>
                </w:rPr>
                <w:t>http://powietrze.gios.gov.pl/pjp/airPollution</w:t>
              </w:r>
            </w:hyperlink>
          </w:p>
          <w:p w:rsidR="008E6A77" w:rsidRDefault="008E6A77" w:rsidP="008E6A77">
            <w:pPr>
              <w:spacing w:after="0" w:line="259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8E6A77" w:rsidRDefault="008E6A77" w:rsidP="008E6A77">
            <w:pPr>
              <w:spacing w:after="0" w:line="259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17F2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Dzień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05</w:t>
            </w:r>
            <w:r w:rsidRPr="00E17F2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.1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</w:t>
            </w:r>
            <w:r w:rsidRPr="00E17F2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.2019 r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.</w:t>
            </w:r>
          </w:p>
          <w:p w:rsidR="008E6A77" w:rsidRDefault="008E6A77" w:rsidP="008E6A77">
            <w:pPr>
              <w:spacing w:after="0" w:line="259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DA489A" w:rsidRDefault="002C6C7D" w:rsidP="00DA489A">
            <w:pPr>
              <w:spacing w:after="160" w:line="259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noProof/>
                <w:lang w:eastAsia="pl-PL"/>
              </w:rPr>
              <w:drawing>
                <wp:inline distT="0" distB="0" distL="0" distR="0">
                  <wp:extent cx="5572125" cy="2841957"/>
                  <wp:effectExtent l="0" t="0" r="0" b="0"/>
                  <wp:docPr id="5" name="Obraz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30691" cy="287182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926DA0" w:rsidRPr="00145F69" w:rsidRDefault="008E6A77" w:rsidP="00145F69">
            <w:pPr>
              <w:spacing w:after="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7F2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Obszar ryzyka wystąpienia pr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zekroczenia poziomu alarmowego dla pyłu PM10</w:t>
            </w:r>
          </w:p>
          <w:p w:rsidR="008E6A77" w:rsidRDefault="008E6A77" w:rsidP="00145F69">
            <w:pPr>
              <w:spacing w:after="0" w:line="259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lastRenderedPageBreak/>
              <w:t>(kolor bordowy na mapie)</w:t>
            </w:r>
          </w:p>
          <w:p w:rsidR="00145F69" w:rsidRPr="00E17F28" w:rsidRDefault="00145F69" w:rsidP="00145F69">
            <w:pPr>
              <w:spacing w:after="0" w:line="259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8E6A77" w:rsidRPr="008E6A77" w:rsidRDefault="008E6A77" w:rsidP="00F01F03">
            <w:pPr>
              <w:spacing w:after="160" w:line="259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B45F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Prognozowane na dzień </w:t>
            </w:r>
            <w:r w:rsidRPr="008E6A77">
              <w:rPr>
                <w:rFonts w:ascii="Times New Roman" w:eastAsia="Calibri" w:hAnsi="Times New Roman" w:cs="Times New Roman"/>
                <w:b/>
                <w:bCs/>
                <w:iCs/>
                <w:sz w:val="24"/>
                <w:szCs w:val="24"/>
              </w:rPr>
              <w:t>05.12.2019 r</w:t>
            </w:r>
            <w:r w:rsidRPr="00305735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.</w:t>
            </w:r>
            <w:r w:rsidRPr="00AB45F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pr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zekroczenie poziomu alarmowego</w:t>
            </w:r>
            <w:r w:rsidRPr="00AB45F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dla pyłu PM10 obejmuje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części powiatów</w:t>
            </w:r>
            <w:r w:rsidR="00DA489A">
              <w:rPr>
                <w:rFonts w:ascii="Times New Roman" w:eastAsia="Calibri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pińczowskiego oraz kazimierskiego.</w:t>
            </w:r>
          </w:p>
          <w:p w:rsidR="008E6A77" w:rsidRPr="00E17F28" w:rsidRDefault="008E6A77" w:rsidP="00F01F03">
            <w:pPr>
              <w:spacing w:after="160" w:line="259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Ludność narażona na ryzyko</w:t>
            </w:r>
            <w:r w:rsidRPr="00E17F2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wystąpienia pr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zekroczenia poziomu alarmowego dla pyłu PM10</w:t>
            </w:r>
          </w:p>
          <w:p w:rsidR="008E6A77" w:rsidRPr="008E6A77" w:rsidRDefault="008E6A77" w:rsidP="00F01F03">
            <w:pPr>
              <w:spacing w:after="160" w:line="259" w:lineRule="auto"/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Ludność zamieszkująca obszar, na którym w dniu </w:t>
            </w:r>
            <w:r w:rsidRPr="008E6A77">
              <w:rPr>
                <w:rFonts w:ascii="Times New Roman" w:eastAsia="Calibri" w:hAnsi="Times New Roman" w:cs="Times New Roman"/>
                <w:b/>
                <w:bCs/>
                <w:iCs/>
                <w:sz w:val="24"/>
                <w:szCs w:val="24"/>
              </w:rPr>
              <w:t>05.12.2019 r</w:t>
            </w:r>
            <w:r w:rsidRPr="00305735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.</w:t>
            </w:r>
            <w:r w:rsidRPr="00AB45F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istnieje ryzyko przekroczenia poziomu alarmowego dla pyłu PM10</w:t>
            </w:r>
            <w:r w:rsidRPr="006A4804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:</w:t>
            </w:r>
            <w:r w:rsidRPr="00E17F28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ok. 30 tys. mieszkańców.</w:t>
            </w:r>
          </w:p>
          <w:p w:rsidR="008E6A77" w:rsidRPr="00E17F28" w:rsidRDefault="008E6A77" w:rsidP="00F01F03">
            <w:pPr>
              <w:spacing w:after="160" w:line="259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17F2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Obszar ryzyka wystąpienia pr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zekroczenia poziomu informowania dla pyłu PM10</w:t>
            </w:r>
            <w:r w:rsidR="00E42B8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(kolor czerwony na mapie)</w:t>
            </w:r>
          </w:p>
          <w:p w:rsidR="008E6A77" w:rsidRPr="008E6A77" w:rsidRDefault="008E6A77" w:rsidP="00F01F03">
            <w:pPr>
              <w:spacing w:after="160" w:line="259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B45F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Prognozowane na dzień </w:t>
            </w:r>
            <w:r w:rsidRPr="008E6A77">
              <w:rPr>
                <w:rFonts w:ascii="Times New Roman" w:eastAsia="Calibri" w:hAnsi="Times New Roman" w:cs="Times New Roman"/>
                <w:b/>
                <w:bCs/>
                <w:iCs/>
                <w:sz w:val="24"/>
                <w:szCs w:val="24"/>
              </w:rPr>
              <w:t>05.12.2019 r.</w:t>
            </w:r>
            <w:r w:rsidRPr="00AB45F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przekroczenie poziomu informowania dla pyłu PM10 obejmuje</w:t>
            </w:r>
            <w:r w:rsidR="0064154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części powiatów: buskiego, jędrzejowskiego, kieleckiego, kazimierskiego, pińczowskiego i staszowskiego.</w:t>
            </w:r>
          </w:p>
          <w:p w:rsidR="008E6A77" w:rsidRPr="00E17F28" w:rsidRDefault="008E6A77" w:rsidP="00F01F03">
            <w:pPr>
              <w:spacing w:after="160" w:line="259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Ludność narażona na ryzyko</w:t>
            </w:r>
            <w:r w:rsidRPr="00E17F2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wystąpienia pr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zekroczenia poziomu informowania dla pyłu PM10</w:t>
            </w:r>
          </w:p>
          <w:p w:rsidR="008E6A77" w:rsidRDefault="008E6A77" w:rsidP="00F01F03">
            <w:pPr>
              <w:spacing w:after="160" w:line="259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Ludność zamieszkująca obszar, na którym w dniu </w:t>
            </w:r>
            <w:r w:rsidR="00641545" w:rsidRPr="00641545">
              <w:rPr>
                <w:rFonts w:ascii="Times New Roman" w:eastAsia="Calibri" w:hAnsi="Times New Roman" w:cs="Times New Roman"/>
                <w:b/>
                <w:bCs/>
                <w:iCs/>
                <w:sz w:val="24"/>
                <w:szCs w:val="24"/>
              </w:rPr>
              <w:t>05.12.</w:t>
            </w:r>
            <w:r w:rsidRPr="00641545">
              <w:rPr>
                <w:rFonts w:ascii="Times New Roman" w:eastAsia="Calibri" w:hAnsi="Times New Roman" w:cs="Times New Roman"/>
                <w:b/>
                <w:bCs/>
                <w:iCs/>
                <w:sz w:val="24"/>
                <w:szCs w:val="24"/>
              </w:rPr>
              <w:t>2019 r</w:t>
            </w:r>
            <w:r w:rsidRPr="00305735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.</w:t>
            </w:r>
            <w:r w:rsidRPr="00AB45F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istnieje ryzyko przekroczenia poziomu informowania dla pyłu PM10</w:t>
            </w:r>
            <w:r w:rsidRPr="006A4804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:</w:t>
            </w:r>
            <w:r w:rsidRPr="00E17F28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</w:t>
            </w:r>
            <w:r w:rsidR="00641545" w:rsidRPr="00641545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ok. 250 tys. mieszkańców.</w:t>
            </w:r>
          </w:p>
          <w:p w:rsidR="008E6A77" w:rsidRDefault="008E6A77" w:rsidP="00F01F03">
            <w:pPr>
              <w:spacing w:after="160" w:line="259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7F2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Dzień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 w:rsidR="0064154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06.12.</w:t>
            </w:r>
            <w:r w:rsidRPr="00E17F2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2019 r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:rsidR="008E6A77" w:rsidRDefault="002C6C7D" w:rsidP="00F01F03">
            <w:pPr>
              <w:spacing w:after="160" w:line="259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noProof/>
                <w:lang w:eastAsia="pl-PL"/>
              </w:rPr>
              <w:drawing>
                <wp:inline distT="0" distB="0" distL="0" distR="0">
                  <wp:extent cx="5638800" cy="2917607"/>
                  <wp:effectExtent l="0" t="0" r="0" b="0"/>
                  <wp:docPr id="6" name="Obraz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41947" cy="29192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8E6A77" w:rsidRPr="00AB45F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:rsidR="00926DA0" w:rsidRDefault="008E6A77" w:rsidP="00926DA0">
            <w:pPr>
              <w:spacing w:after="0" w:line="259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17F2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Obszar ryzyka wystąpienia pr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zekroczenia poziomu alarmowego dla pyłu PM10</w:t>
            </w:r>
            <w:r w:rsidR="00E42B8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8E6A77" w:rsidRPr="00E17F28" w:rsidRDefault="00E42B8D" w:rsidP="00F01F03">
            <w:pPr>
              <w:spacing w:after="160" w:line="259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(kolor bordowy na mapie)</w:t>
            </w:r>
          </w:p>
          <w:p w:rsidR="008E6A77" w:rsidRPr="00E42B8D" w:rsidRDefault="008E6A77" w:rsidP="00F01F03">
            <w:pPr>
              <w:spacing w:after="160" w:line="259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B45F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Prognozowane na dzień </w:t>
            </w:r>
            <w:r w:rsidR="00641545" w:rsidRPr="00641545">
              <w:rPr>
                <w:rFonts w:ascii="Times New Roman" w:eastAsia="Calibri" w:hAnsi="Times New Roman" w:cs="Times New Roman"/>
                <w:b/>
                <w:bCs/>
                <w:iCs/>
                <w:sz w:val="24"/>
                <w:szCs w:val="24"/>
              </w:rPr>
              <w:t>06.12</w:t>
            </w:r>
            <w:r w:rsidRPr="00641545">
              <w:rPr>
                <w:rFonts w:ascii="Times New Roman" w:eastAsia="Calibri" w:hAnsi="Times New Roman" w:cs="Times New Roman"/>
                <w:b/>
                <w:bCs/>
                <w:iCs/>
                <w:sz w:val="24"/>
                <w:szCs w:val="24"/>
              </w:rPr>
              <w:t>.2019 r.</w:t>
            </w:r>
            <w:r w:rsidRPr="00AB45F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pr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zekroczenie poziomu alarmowego</w:t>
            </w:r>
            <w:r w:rsidRPr="00AB45F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dla pyłu PM10 obejmuje</w:t>
            </w:r>
            <w:r w:rsidR="00E42B8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części powiatów: buskiego, jędrzejowskiego, kazimierskiego, kieleckiego, opatowskiego, pińczowskiego i staszowskiego.</w:t>
            </w:r>
          </w:p>
          <w:p w:rsidR="008E6A77" w:rsidRPr="00E17F28" w:rsidRDefault="008E6A77" w:rsidP="00F01F03">
            <w:pPr>
              <w:spacing w:after="160" w:line="259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bookmarkStart w:id="0" w:name="_GoBack"/>
            <w:bookmarkEnd w:id="0"/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Ludność narażona na ryzyko</w:t>
            </w:r>
            <w:r w:rsidRPr="00E17F2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wystąpienia pr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zekroczenia poziomu alarmowego dla pyłu 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lastRenderedPageBreak/>
              <w:t>PM10</w:t>
            </w:r>
          </w:p>
          <w:p w:rsidR="008E6A77" w:rsidRPr="00E42B8D" w:rsidRDefault="008E6A77" w:rsidP="00F01F03">
            <w:pPr>
              <w:spacing w:after="160" w:line="259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Ludność zamieszkująca obszar, na którym w dniu </w:t>
            </w:r>
            <w:r w:rsidR="00E42B8D" w:rsidRPr="00E42B8D">
              <w:rPr>
                <w:rFonts w:ascii="Times New Roman" w:eastAsia="Calibri" w:hAnsi="Times New Roman" w:cs="Times New Roman"/>
                <w:b/>
                <w:bCs/>
                <w:iCs/>
                <w:sz w:val="24"/>
                <w:szCs w:val="24"/>
              </w:rPr>
              <w:t>06.12</w:t>
            </w:r>
            <w:r w:rsidRPr="00E42B8D">
              <w:rPr>
                <w:rFonts w:ascii="Times New Roman" w:eastAsia="Calibri" w:hAnsi="Times New Roman" w:cs="Times New Roman"/>
                <w:b/>
                <w:bCs/>
                <w:iCs/>
                <w:sz w:val="24"/>
                <w:szCs w:val="24"/>
              </w:rPr>
              <w:t>.2019 r.</w:t>
            </w:r>
            <w:r w:rsidRPr="00AB45F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istnieje ryzyko przekroczenia poziomu alarmowego dla pyłu PM10</w:t>
            </w:r>
            <w:r w:rsidR="00E42B8D">
              <w:rPr>
                <w:rFonts w:ascii="Times New Roman" w:eastAsia="Calibri" w:hAnsi="Times New Roman" w:cs="Times New Roman"/>
                <w:sz w:val="24"/>
                <w:szCs w:val="24"/>
              </w:rPr>
              <w:t>: ok. 210 tys. mieszkańców.</w:t>
            </w:r>
          </w:p>
          <w:p w:rsidR="008E6A77" w:rsidRPr="00E17F28" w:rsidRDefault="008E6A77" w:rsidP="00F01F03">
            <w:pPr>
              <w:spacing w:after="160" w:line="259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17F2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Obszar ryzyka wystąpienia pr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zekroczenia poziomu informowania dla pyłu PM10</w:t>
            </w:r>
            <w:r w:rsidR="00E42B8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(kolor czerwony na mapie)</w:t>
            </w:r>
          </w:p>
          <w:p w:rsidR="008E6A77" w:rsidRPr="00E42B8D" w:rsidRDefault="008E6A77" w:rsidP="00F01F03">
            <w:pPr>
              <w:spacing w:after="160" w:line="259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B45F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Prognozowane na dzień </w:t>
            </w:r>
            <w:r w:rsidR="00E42B8D" w:rsidRPr="00E42B8D">
              <w:rPr>
                <w:rFonts w:ascii="Times New Roman" w:eastAsia="Calibri" w:hAnsi="Times New Roman" w:cs="Times New Roman"/>
                <w:b/>
                <w:bCs/>
                <w:iCs/>
                <w:sz w:val="24"/>
                <w:szCs w:val="24"/>
              </w:rPr>
              <w:t>06.12.</w:t>
            </w:r>
            <w:r w:rsidRPr="00E42B8D">
              <w:rPr>
                <w:rFonts w:ascii="Times New Roman" w:eastAsia="Calibri" w:hAnsi="Times New Roman" w:cs="Times New Roman"/>
                <w:b/>
                <w:bCs/>
                <w:iCs/>
                <w:sz w:val="24"/>
                <w:szCs w:val="24"/>
              </w:rPr>
              <w:t>2019 r.</w:t>
            </w:r>
            <w:r w:rsidRPr="00AB45F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przekroczenie poziomu informowania dla pyłu PM10 obejmuje</w:t>
            </w:r>
            <w:r w:rsidR="00E42B8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części powiat</w:t>
            </w:r>
            <w:r w:rsidR="006B30C7">
              <w:rPr>
                <w:rFonts w:ascii="Times New Roman" w:eastAsia="Calibri" w:hAnsi="Times New Roman" w:cs="Times New Roman"/>
                <w:sz w:val="24"/>
                <w:szCs w:val="24"/>
              </w:rPr>
              <w:t>ów:</w:t>
            </w:r>
            <w:r w:rsidR="00E42B8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buskiego, jędrzejowskiego, </w:t>
            </w:r>
            <w:r w:rsidR="00926DA0">
              <w:rPr>
                <w:rFonts w:ascii="Times New Roman" w:eastAsia="Calibri" w:hAnsi="Times New Roman" w:cs="Times New Roman"/>
                <w:sz w:val="24"/>
                <w:szCs w:val="24"/>
              </w:rPr>
              <w:t>kieleckiego, opatowskiego, ostrowieckiego, pińczowskiego, sandomierskiego i staszowskiego.</w:t>
            </w:r>
          </w:p>
          <w:p w:rsidR="008E6A77" w:rsidRPr="00E17F28" w:rsidRDefault="008E6A77" w:rsidP="00F01F03">
            <w:pPr>
              <w:spacing w:after="160" w:line="259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Ludność narażona na ryzyko</w:t>
            </w:r>
            <w:r w:rsidRPr="00E17F2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wystąpienia pr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zekroczenia poziomu informowania dla pyłu PM10</w:t>
            </w:r>
          </w:p>
          <w:p w:rsidR="008E6A77" w:rsidRPr="00926DA0" w:rsidRDefault="008E6A77" w:rsidP="00F01F03">
            <w:pPr>
              <w:spacing w:after="160" w:line="259" w:lineRule="auto"/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Ludność zamieszkująca obszar, na którym w dniu </w:t>
            </w:r>
            <w:r w:rsidR="00926DA0" w:rsidRPr="00926DA0">
              <w:rPr>
                <w:rFonts w:ascii="Times New Roman" w:eastAsia="Calibri" w:hAnsi="Times New Roman" w:cs="Times New Roman"/>
                <w:b/>
                <w:bCs/>
                <w:iCs/>
                <w:sz w:val="24"/>
                <w:szCs w:val="24"/>
              </w:rPr>
              <w:t>06.12.</w:t>
            </w:r>
            <w:r w:rsidRPr="00926DA0">
              <w:rPr>
                <w:rFonts w:ascii="Times New Roman" w:eastAsia="Calibri" w:hAnsi="Times New Roman" w:cs="Times New Roman"/>
                <w:b/>
                <w:bCs/>
                <w:iCs/>
                <w:sz w:val="24"/>
                <w:szCs w:val="24"/>
              </w:rPr>
              <w:t>2019</w:t>
            </w:r>
            <w:r w:rsidR="00145F69">
              <w:rPr>
                <w:rFonts w:ascii="Times New Roman" w:eastAsia="Calibri" w:hAnsi="Times New Roman" w:cs="Times New Roman"/>
                <w:b/>
                <w:bCs/>
                <w:iCs/>
                <w:sz w:val="24"/>
                <w:szCs w:val="24"/>
              </w:rPr>
              <w:t xml:space="preserve"> </w:t>
            </w:r>
            <w:r w:rsidRPr="00926DA0">
              <w:rPr>
                <w:rFonts w:ascii="Times New Roman" w:eastAsia="Calibri" w:hAnsi="Times New Roman" w:cs="Times New Roman"/>
                <w:b/>
                <w:bCs/>
                <w:iCs/>
                <w:sz w:val="24"/>
                <w:szCs w:val="24"/>
              </w:rPr>
              <w:t>r.</w:t>
            </w:r>
            <w:r w:rsidRPr="00AB45F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istnieje ryzyko przekroczenia poziomu informowania dla pyłu PM10</w:t>
            </w:r>
            <w:r w:rsidR="00926DA0">
              <w:rPr>
                <w:rFonts w:ascii="Times New Roman" w:eastAsia="Calibri" w:hAnsi="Times New Roman" w:cs="Times New Roman"/>
                <w:sz w:val="24"/>
                <w:szCs w:val="24"/>
              </w:rPr>
              <w:t>: ok. 340 tys. mieszkańców.</w:t>
            </w:r>
          </w:p>
        </w:tc>
      </w:tr>
    </w:tbl>
    <w:p w:rsidR="008E6A77" w:rsidRPr="00AB45F3" w:rsidRDefault="008E6A77" w:rsidP="008E6A77">
      <w:pPr>
        <w:spacing w:after="160" w:line="259" w:lineRule="auto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Style w:val="Tabela-Siatka"/>
        <w:tblW w:w="0" w:type="auto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pct5" w:color="auto" w:fill="auto"/>
        <w:tblLook w:val="04A0"/>
      </w:tblPr>
      <w:tblGrid>
        <w:gridCol w:w="2554"/>
        <w:gridCol w:w="6734"/>
      </w:tblGrid>
      <w:tr w:rsidR="008E6A77" w:rsidRPr="00F7759C" w:rsidTr="00F01F03">
        <w:trPr>
          <w:trHeight w:val="586"/>
        </w:trPr>
        <w:tc>
          <w:tcPr>
            <w:tcW w:w="10606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E6A77" w:rsidRPr="00AB45F3" w:rsidRDefault="008E6A77" w:rsidP="00F01F03">
            <w:pPr>
              <w:adjustRightInd w:val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1211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INFORMACJE O ZAGROŻENIU</w:t>
            </w:r>
          </w:p>
        </w:tc>
      </w:tr>
      <w:tr w:rsidR="008E6A77" w:rsidRPr="00F7759C" w:rsidTr="00F01F03">
        <w:tc>
          <w:tcPr>
            <w:tcW w:w="2802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E6A77" w:rsidRPr="00AB45F3" w:rsidRDefault="008E6A77" w:rsidP="00F01F03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B45F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Wrażliwe grupy ludności</w:t>
            </w:r>
          </w:p>
        </w:tc>
        <w:tc>
          <w:tcPr>
            <w:tcW w:w="7804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E6A77" w:rsidRPr="00AB45F3" w:rsidRDefault="008E6A77" w:rsidP="008E6A77">
            <w:pPr>
              <w:widowControl w:val="0"/>
              <w:numPr>
                <w:ilvl w:val="0"/>
                <w:numId w:val="1"/>
              </w:numPr>
              <w:tabs>
                <w:tab w:val="right" w:pos="284"/>
              </w:tabs>
              <w:suppressAutoHyphens/>
              <w:autoSpaceDE w:val="0"/>
              <w:autoSpaceDN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B45F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osoby cierpiące z powodu przewlekłych chorób serca (zwłaszcza niewydolność serca, choroba wieńcowa), </w:t>
            </w:r>
          </w:p>
          <w:p w:rsidR="008E6A77" w:rsidRPr="00AB45F3" w:rsidRDefault="008E6A77" w:rsidP="008E6A77">
            <w:pPr>
              <w:widowControl w:val="0"/>
              <w:numPr>
                <w:ilvl w:val="0"/>
                <w:numId w:val="1"/>
              </w:numPr>
              <w:tabs>
                <w:tab w:val="right" w:pos="284"/>
              </w:tabs>
              <w:suppressAutoHyphens/>
              <w:autoSpaceDE w:val="0"/>
              <w:autoSpaceDN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B45F3">
              <w:rPr>
                <w:rFonts w:ascii="Times New Roman" w:eastAsia="Calibri" w:hAnsi="Times New Roman" w:cs="Times New Roman"/>
                <w:sz w:val="24"/>
                <w:szCs w:val="24"/>
              </w:rPr>
              <w:t>osoby cierpiące z powodu przewlekłych chorób układu oddechowego (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np. </w:t>
            </w:r>
            <w:r w:rsidRPr="00AB45F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astma, przewlekła choroba płuc), </w:t>
            </w:r>
          </w:p>
          <w:p w:rsidR="008E6A77" w:rsidRPr="00451A70" w:rsidRDefault="008E6A77" w:rsidP="008E6A77">
            <w:pPr>
              <w:widowControl w:val="0"/>
              <w:numPr>
                <w:ilvl w:val="0"/>
                <w:numId w:val="1"/>
              </w:numPr>
              <w:tabs>
                <w:tab w:val="right" w:pos="284"/>
              </w:tabs>
              <w:suppressAutoHyphens/>
              <w:autoSpaceDE w:val="0"/>
              <w:autoSpaceDN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B45F3">
              <w:rPr>
                <w:rFonts w:ascii="Times New Roman" w:eastAsia="Calibri" w:hAnsi="Times New Roman" w:cs="Times New Roman"/>
                <w:sz w:val="24"/>
                <w:szCs w:val="24"/>
              </w:rPr>
              <w:t>osoby starsze, kobiety w ciąży oraz małe dzieci.</w:t>
            </w:r>
          </w:p>
        </w:tc>
      </w:tr>
      <w:tr w:rsidR="008E6A77" w:rsidRPr="00F7759C" w:rsidTr="00F01F03">
        <w:tc>
          <w:tcPr>
            <w:tcW w:w="280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E6A77" w:rsidRPr="00AB45F3" w:rsidRDefault="008E6A77" w:rsidP="00F01F03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B45F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Możliwe negatywne skutki dla zdrowia</w:t>
            </w:r>
          </w:p>
        </w:tc>
        <w:tc>
          <w:tcPr>
            <w:tcW w:w="7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E6A77" w:rsidRDefault="008E6A77" w:rsidP="00F01F03">
            <w:pPr>
              <w:tabs>
                <w:tab w:val="right" w:pos="284"/>
              </w:tabs>
              <w:suppressAutoHyphens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B45F3">
              <w:rPr>
                <w:rFonts w:ascii="Times New Roman" w:eastAsia="Calibri" w:hAnsi="Times New Roman" w:cs="Times New Roman"/>
                <w:sz w:val="24"/>
                <w:szCs w:val="24"/>
              </w:rPr>
              <w:t>Osoby cierpiące z powodu chorób serca mogą odc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zuwać pogorszenie samopoczucia np.</w:t>
            </w:r>
            <w:r w:rsidRPr="00AB45F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uczucie bólu w kla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tce piersiowej</w:t>
            </w:r>
            <w:r w:rsidRPr="00AB45F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brak tchu, znużenie. </w:t>
            </w:r>
          </w:p>
          <w:p w:rsidR="008E6A77" w:rsidRDefault="008E6A77" w:rsidP="006B30C7">
            <w:pPr>
              <w:tabs>
                <w:tab w:val="right" w:pos="284"/>
              </w:tabs>
              <w:suppressAutoHyphens/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B45F3">
              <w:rPr>
                <w:rFonts w:ascii="Times New Roman" w:eastAsia="Calibri" w:hAnsi="Times New Roman" w:cs="Times New Roman"/>
                <w:sz w:val="24"/>
                <w:szCs w:val="24"/>
              </w:rPr>
              <w:t>Osoby cierpiące z powodu przewlekłych chorób układu oddechowego mogą odczuwać przejściowe nasilenie dol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egliwości, w tym kaszel, dyskomfort w klatce piersiowej</w:t>
            </w:r>
            <w:r w:rsidRPr="00AB45F3">
              <w:rPr>
                <w:rFonts w:ascii="Times New Roman" w:eastAsia="Calibri" w:hAnsi="Times New Roman" w:cs="Times New Roman"/>
                <w:sz w:val="24"/>
                <w:szCs w:val="24"/>
              </w:rPr>
              <w:t>. Podobne objawy mogą wystąpić również u osób zdrowych. W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 </w:t>
            </w:r>
            <w:r w:rsidRPr="00AB45F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okresach wysokich stężeń pyłu zawieszonego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w powietrzu zwiększa się</w:t>
            </w:r>
            <w:r w:rsidRPr="00AB45F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ryzyko infekcji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dróg</w:t>
            </w:r>
            <w:r w:rsidRPr="00AB45F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oddechow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ych</w:t>
            </w:r>
            <w:r w:rsidRPr="00AB45F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</w:p>
          <w:p w:rsidR="008E6A77" w:rsidRPr="00AB45F3" w:rsidRDefault="008E6A77" w:rsidP="00F01F03">
            <w:pPr>
              <w:tabs>
                <w:tab w:val="right" w:pos="284"/>
              </w:tabs>
              <w:suppressAutoHyphens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B45F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W przypadku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wystąpienia lub </w:t>
            </w:r>
            <w:r w:rsidRPr="00AB45F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nasilenia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się </w:t>
            </w:r>
            <w:r w:rsidRPr="00AB45F3">
              <w:rPr>
                <w:rFonts w:ascii="Times New Roman" w:eastAsia="Calibri" w:hAnsi="Times New Roman" w:cs="Times New Roman"/>
                <w:sz w:val="24"/>
                <w:szCs w:val="24"/>
              </w:rPr>
              <w:t>objawów chorobowych wskazany jest kontakt z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 </w:t>
            </w:r>
            <w:r w:rsidRPr="00AB45F3">
              <w:rPr>
                <w:rFonts w:ascii="Times New Roman" w:eastAsia="Calibri" w:hAnsi="Times New Roman" w:cs="Times New Roman"/>
                <w:sz w:val="24"/>
                <w:szCs w:val="24"/>
              </w:rPr>
              <w:t>lekarzem.</w:t>
            </w:r>
          </w:p>
        </w:tc>
      </w:tr>
      <w:tr w:rsidR="008E6A77" w:rsidRPr="00F7759C" w:rsidTr="00F01F03">
        <w:tc>
          <w:tcPr>
            <w:tcW w:w="2802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E6A77" w:rsidRPr="00AB45F3" w:rsidRDefault="008E6A77" w:rsidP="00F01F03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B45F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Zalecane środki ostrożności</w:t>
            </w:r>
          </w:p>
        </w:tc>
        <w:tc>
          <w:tcPr>
            <w:tcW w:w="7804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E6A77" w:rsidRPr="00AB45F3" w:rsidRDefault="008E6A77" w:rsidP="00F01F03">
            <w:pPr>
              <w:widowControl w:val="0"/>
              <w:tabs>
                <w:tab w:val="right" w:pos="284"/>
              </w:tabs>
              <w:suppressAutoHyphens/>
              <w:autoSpaceDE w:val="0"/>
              <w:autoSpaceDN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B45F3">
              <w:rPr>
                <w:rFonts w:ascii="Times New Roman" w:eastAsia="Calibri" w:hAnsi="Times New Roman" w:cs="Times New Roman"/>
                <w:sz w:val="24"/>
                <w:szCs w:val="24"/>
              </w:rPr>
              <w:t>W</w:t>
            </w:r>
            <w:r w:rsidRPr="00AB45F3">
              <w:rPr>
                <w:rFonts w:ascii="Times New Roman" w:eastAsia="Calibri" w:hAnsi="Times New Roman" w:cs="Times New Roman"/>
                <w:bCs/>
                <w:sz w:val="24"/>
                <w:szCs w:val="24"/>
                <w:shd w:val="clear" w:color="auto" w:fill="FFFFFF"/>
              </w:rPr>
              <w:t xml:space="preserve">szelkie aktywności na zewnątrz są odradzane. </w:t>
            </w:r>
            <w:r w:rsidRPr="00AB45F3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>Osoby wrażliwe powinny bezwzględnie unikać przebywania na wolnym powietrzu, pozostałe osoby powinny ograniczyć przebywanie na wolnym powietrzu do niezbędnego minimum.</w:t>
            </w:r>
          </w:p>
        </w:tc>
      </w:tr>
    </w:tbl>
    <w:p w:rsidR="00926DA0" w:rsidRPr="00AB45F3" w:rsidRDefault="00926DA0" w:rsidP="008E6A77">
      <w:pPr>
        <w:spacing w:after="160" w:line="259" w:lineRule="auto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Style w:val="Tabela-Siatka"/>
        <w:tblW w:w="0" w:type="auto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pct5" w:color="auto" w:fill="auto"/>
        <w:tblLook w:val="04A0"/>
      </w:tblPr>
      <w:tblGrid>
        <w:gridCol w:w="2395"/>
        <w:gridCol w:w="6647"/>
      </w:tblGrid>
      <w:tr w:rsidR="008E6A77" w:rsidRPr="00F7759C" w:rsidTr="00F01F03">
        <w:trPr>
          <w:trHeight w:val="531"/>
        </w:trPr>
        <w:tc>
          <w:tcPr>
            <w:tcW w:w="9042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E6A77" w:rsidRPr="00AB45F3" w:rsidRDefault="008E6A77" w:rsidP="00F01F03">
            <w:pPr>
              <w:suppressAutoHyphens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1211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lastRenderedPageBreak/>
              <w:t>DZIAŁANIA ZMIERZAJĄCE DO OGRANICZENIA PRZEKROCZEŃ</w:t>
            </w:r>
          </w:p>
        </w:tc>
      </w:tr>
      <w:tr w:rsidR="008E6A77" w:rsidRPr="00F7759C" w:rsidTr="00F01F03">
        <w:tc>
          <w:tcPr>
            <w:tcW w:w="239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E6A77" w:rsidRPr="00AB45F3" w:rsidRDefault="008E6A77" w:rsidP="00F01F03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B45F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Zakres działań krótkoterminowych</w:t>
            </w:r>
          </w:p>
        </w:tc>
        <w:tc>
          <w:tcPr>
            <w:tcW w:w="6647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E6A77" w:rsidRPr="00AB45F3" w:rsidRDefault="008E6A77" w:rsidP="008E6A77">
            <w:pPr>
              <w:numPr>
                <w:ilvl w:val="0"/>
                <w:numId w:val="2"/>
              </w:numPr>
              <w:shd w:val="clear" w:color="auto" w:fill="FFFFFF"/>
              <w:tabs>
                <w:tab w:val="left" w:pos="802"/>
              </w:tabs>
              <w:adjustRightInd w:val="0"/>
              <w:spacing w:after="0" w:line="240" w:lineRule="auto"/>
              <w:ind w:right="-2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Działania określone przez Zarząd Województwa w planach działań krótkoterminowych</w:t>
            </w:r>
          </w:p>
        </w:tc>
      </w:tr>
    </w:tbl>
    <w:p w:rsidR="008E6A77" w:rsidRPr="00AB45F3" w:rsidRDefault="008E6A77" w:rsidP="008E6A77">
      <w:pPr>
        <w:spacing w:after="160" w:line="259" w:lineRule="auto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Style w:val="Tabela-Siatka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/>
      </w:tblPr>
      <w:tblGrid>
        <w:gridCol w:w="2471"/>
        <w:gridCol w:w="6817"/>
      </w:tblGrid>
      <w:tr w:rsidR="008E6A77" w:rsidRPr="00AB45F3" w:rsidTr="00F01F03">
        <w:trPr>
          <w:trHeight w:val="586"/>
        </w:trPr>
        <w:tc>
          <w:tcPr>
            <w:tcW w:w="10606" w:type="dxa"/>
            <w:gridSpan w:val="2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8E6A77" w:rsidRPr="004B61C1" w:rsidRDefault="008E6A77" w:rsidP="00F01F03">
            <w:pPr>
              <w:suppressAutoHyphens/>
              <w:jc w:val="center"/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</w:pPr>
            <w:r w:rsidRPr="00D1211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INFORMACJE ORGANIZACYJNE</w:t>
            </w:r>
          </w:p>
        </w:tc>
      </w:tr>
      <w:tr w:rsidR="008E6A77" w:rsidRPr="00AB45F3" w:rsidTr="00F01F03">
        <w:tc>
          <w:tcPr>
            <w:tcW w:w="2802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8E6A77" w:rsidRPr="00AB45F3" w:rsidRDefault="008E6A77" w:rsidP="00F01F03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B45F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Data wydania</w:t>
            </w:r>
          </w:p>
        </w:tc>
        <w:tc>
          <w:tcPr>
            <w:tcW w:w="7804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8E6A77" w:rsidRPr="00926DA0" w:rsidRDefault="00926DA0" w:rsidP="00F01F03">
            <w:pPr>
              <w:suppressAutoHyphens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bidi="en-US"/>
              </w:rPr>
            </w:pPr>
            <w:r w:rsidRPr="00926DA0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05.12</w:t>
            </w:r>
            <w:r w:rsidR="008E6A77" w:rsidRPr="00926DA0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.2019 r. godz. 9:00</w:t>
            </w:r>
          </w:p>
        </w:tc>
      </w:tr>
      <w:tr w:rsidR="008E6A77" w:rsidRPr="00AB45F3" w:rsidTr="00F01F03">
        <w:tc>
          <w:tcPr>
            <w:tcW w:w="2802" w:type="dxa"/>
            <w:shd w:val="clear" w:color="auto" w:fill="auto"/>
            <w:vAlign w:val="center"/>
          </w:tcPr>
          <w:p w:rsidR="008E6A77" w:rsidRPr="00AB45F3" w:rsidRDefault="008E6A77" w:rsidP="00F01F03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B45F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Podstawa prawna</w:t>
            </w:r>
          </w:p>
        </w:tc>
        <w:tc>
          <w:tcPr>
            <w:tcW w:w="7804" w:type="dxa"/>
            <w:shd w:val="clear" w:color="auto" w:fill="auto"/>
            <w:vAlign w:val="center"/>
          </w:tcPr>
          <w:p w:rsidR="008E6A77" w:rsidRPr="00F7759C" w:rsidRDefault="008E6A77" w:rsidP="008E6A77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40" w:lineRule="atLeast"/>
              <w:ind w:left="317" w:hanging="317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</w:pPr>
            <w:r w:rsidRPr="00AB45F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>Ustawa z dnia 27 kwietnia 2001 r. Prawo ochrony środowiska</w:t>
            </w:r>
            <w:r w:rsidRPr="00F7759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 xml:space="preserve"> </w:t>
            </w:r>
            <w:r w:rsidRPr="00AB45F3">
              <w:rPr>
                <w:rFonts w:ascii="Times New Roman" w:eastAsia="Calibri" w:hAnsi="Times New Roman" w:cs="Times New Roman"/>
                <w:sz w:val="24"/>
                <w:szCs w:val="24"/>
              </w:rPr>
              <w:t>(</w:t>
            </w:r>
            <w:proofErr w:type="spellStart"/>
            <w:r w:rsidRPr="00AB45F3">
              <w:rPr>
                <w:rFonts w:ascii="Times New Roman" w:eastAsia="Calibri" w:hAnsi="Times New Roman" w:cs="Times New Roman"/>
                <w:sz w:val="24"/>
                <w:szCs w:val="24"/>
              </w:rPr>
              <w:t>t.j</w:t>
            </w:r>
            <w:proofErr w:type="spellEnd"/>
            <w:r w:rsidRPr="00AB45F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Dz. U. z 2019 r. poz. 1396 z </w:t>
            </w:r>
            <w:proofErr w:type="spellStart"/>
            <w:r w:rsidRPr="00AB45F3">
              <w:rPr>
                <w:rFonts w:ascii="Times New Roman" w:eastAsia="Calibri" w:hAnsi="Times New Roman" w:cs="Times New Roman"/>
                <w:sz w:val="24"/>
                <w:szCs w:val="24"/>
              </w:rPr>
              <w:t>późn</w:t>
            </w:r>
            <w:proofErr w:type="spellEnd"/>
            <w:r w:rsidRPr="00AB45F3">
              <w:rPr>
                <w:rFonts w:ascii="Times New Roman" w:eastAsia="Calibri" w:hAnsi="Times New Roman" w:cs="Times New Roman"/>
                <w:sz w:val="24"/>
                <w:szCs w:val="24"/>
              </w:rPr>
              <w:t>. zm.)</w:t>
            </w:r>
          </w:p>
          <w:p w:rsidR="008E6A77" w:rsidRPr="00AB45F3" w:rsidRDefault="008E6A77" w:rsidP="008E6A77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40" w:lineRule="atLeast"/>
              <w:ind w:left="317" w:hanging="317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</w:pPr>
            <w:r w:rsidRPr="00AB45F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>rozporządzenie Ministra Środowiska z dnia 8 października 2019</w:t>
            </w:r>
            <w:r w:rsidRPr="00F7759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> </w:t>
            </w:r>
            <w:r w:rsidRPr="00AB45F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>r. zmieniając</w:t>
            </w:r>
            <w:r w:rsidRPr="00F7759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>e</w:t>
            </w:r>
            <w:r w:rsidRPr="00AB45F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 xml:space="preserve"> rozporządzenie w sprawie poziomów niektórych substancji w powietrzu (Dz. U. poz. 1931)</w:t>
            </w:r>
          </w:p>
        </w:tc>
      </w:tr>
      <w:tr w:rsidR="008E6A77" w:rsidRPr="00AB45F3" w:rsidTr="00F01F03">
        <w:tc>
          <w:tcPr>
            <w:tcW w:w="2802" w:type="dxa"/>
            <w:shd w:val="clear" w:color="auto" w:fill="auto"/>
            <w:vAlign w:val="center"/>
          </w:tcPr>
          <w:p w:rsidR="008E6A77" w:rsidRPr="00AB45F3" w:rsidRDefault="008E6A77" w:rsidP="00F01F03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B45F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Źródła danych</w:t>
            </w:r>
          </w:p>
        </w:tc>
        <w:tc>
          <w:tcPr>
            <w:tcW w:w="7804" w:type="dxa"/>
            <w:shd w:val="clear" w:color="auto" w:fill="auto"/>
            <w:vAlign w:val="center"/>
          </w:tcPr>
          <w:p w:rsidR="008E6A77" w:rsidRPr="00AB45F3" w:rsidRDefault="008E6A77" w:rsidP="008E6A77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40" w:lineRule="atLeast"/>
              <w:ind w:left="317" w:hanging="317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</w:pPr>
            <w:r w:rsidRPr="00AB45F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 xml:space="preserve">Państwowy Monitoring Środowiska – dane z systemu monitoringu jakości powietrza Głównego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>Inspektoratu Ochrony Środowiska</w:t>
            </w:r>
          </w:p>
          <w:p w:rsidR="008E6A77" w:rsidRPr="00AB45F3" w:rsidRDefault="008E6A77" w:rsidP="008E6A77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40" w:lineRule="atLeast"/>
              <w:ind w:left="317" w:hanging="317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</w:pPr>
            <w:r w:rsidRPr="00AB45F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>Instytut Ochrony Środowiska – Państwowy Instytut Badawczy (</w:t>
            </w:r>
            <w:proofErr w:type="spellStart"/>
            <w:r w:rsidRPr="00AB45F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>IOŚ-PIB</w:t>
            </w:r>
            <w:proofErr w:type="spellEnd"/>
            <w:r w:rsidRPr="00AB45F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>) w Warszawie - prognoza jakości powietrza</w:t>
            </w:r>
          </w:p>
        </w:tc>
      </w:tr>
      <w:tr w:rsidR="008E6A77" w:rsidRPr="00AB45F3" w:rsidTr="00F01F03">
        <w:tc>
          <w:tcPr>
            <w:tcW w:w="2802" w:type="dxa"/>
            <w:shd w:val="clear" w:color="auto" w:fill="auto"/>
            <w:vAlign w:val="center"/>
          </w:tcPr>
          <w:p w:rsidR="008E6A77" w:rsidRPr="00AB45F3" w:rsidRDefault="008E6A77" w:rsidP="00F01F03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B45F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Opracowanie</w:t>
            </w:r>
          </w:p>
        </w:tc>
        <w:tc>
          <w:tcPr>
            <w:tcW w:w="7804" w:type="dxa"/>
            <w:shd w:val="clear" w:color="auto" w:fill="auto"/>
            <w:vAlign w:val="center"/>
          </w:tcPr>
          <w:p w:rsidR="008E6A77" w:rsidRDefault="008E6A77" w:rsidP="00926DA0">
            <w:pPr>
              <w:spacing w:after="0"/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AB45F3">
              <w:rPr>
                <w:rFonts w:ascii="Times New Roman" w:eastAsia="Calibri" w:hAnsi="Times New Roman" w:cs="Times New Roman"/>
                <w:sz w:val="24"/>
                <w:szCs w:val="24"/>
              </w:rPr>
              <w:t>Departament Monitoringu Środowiska Głównego Inspektoratu Ochrony Środowiska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:rsidR="00926DA0" w:rsidRPr="00926DA0" w:rsidRDefault="00926DA0" w:rsidP="00F01F03">
            <w:pPr>
              <w:jc w:val="both"/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</w:pPr>
            <w:r w:rsidRPr="00926DA0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>Regionalny Wydział Monitoringu Środowiska w Kielcach</w:t>
            </w:r>
          </w:p>
        </w:tc>
      </w:tr>
      <w:tr w:rsidR="008E6A77" w:rsidRPr="00AB45F3" w:rsidTr="00F01F03">
        <w:tc>
          <w:tcPr>
            <w:tcW w:w="2802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8E6A77" w:rsidRPr="00AB45F3" w:rsidRDefault="008E6A77" w:rsidP="00F01F03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B45F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Publikacja</w:t>
            </w:r>
          </w:p>
        </w:tc>
        <w:tc>
          <w:tcPr>
            <w:tcW w:w="7804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8E6A77" w:rsidRPr="00AB45F3" w:rsidRDefault="006B5EB9" w:rsidP="00F01F03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hyperlink r:id="rId8" w:history="1">
              <w:r w:rsidR="008E6A77" w:rsidRPr="00AB45F3">
                <w:rPr>
                  <w:rFonts w:ascii="Times New Roman" w:eastAsia="Calibri" w:hAnsi="Times New Roman" w:cs="Times New Roman"/>
                  <w:color w:val="0563C1"/>
                  <w:sz w:val="24"/>
                  <w:szCs w:val="24"/>
                  <w:u w:val="single"/>
                </w:rPr>
                <w:t>http://powietrze.gios.gov.pl/pjp/warnings</w:t>
              </w:r>
            </w:hyperlink>
          </w:p>
        </w:tc>
      </w:tr>
    </w:tbl>
    <w:p w:rsidR="007C2B97" w:rsidRDefault="007C2B97"/>
    <w:sectPr w:rsidR="007C2B97" w:rsidSect="006B5EB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781FFC"/>
    <w:multiLevelType w:val="hybridMultilevel"/>
    <w:tmpl w:val="630C4830"/>
    <w:lvl w:ilvl="0" w:tplc="7FE4F1BA">
      <w:start w:val="1"/>
      <w:numFmt w:val="bullet"/>
      <w:lvlText w:val=""/>
      <w:lvlJc w:val="left"/>
      <w:pPr>
        <w:ind w:left="113" w:hanging="113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2A9717C"/>
    <w:multiLevelType w:val="hybridMultilevel"/>
    <w:tmpl w:val="D2780756"/>
    <w:lvl w:ilvl="0" w:tplc="B090FD70">
      <w:start w:val="1"/>
      <w:numFmt w:val="bullet"/>
      <w:lvlText w:val=""/>
      <w:lvlJc w:val="left"/>
      <w:pPr>
        <w:ind w:left="284" w:hanging="284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78285AB7"/>
    <w:multiLevelType w:val="hybridMultilevel"/>
    <w:tmpl w:val="F3D25DC6"/>
    <w:lvl w:ilvl="0" w:tplc="DDACC786">
      <w:start w:val="1"/>
      <w:numFmt w:val="bullet"/>
      <w:lvlText w:val=""/>
      <w:lvlJc w:val="left"/>
      <w:pPr>
        <w:ind w:left="284" w:hanging="284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defaultTabStop w:val="708"/>
  <w:hyphenationZone w:val="425"/>
  <w:characterSpacingControl w:val="doNotCompress"/>
  <w:compat/>
  <w:rsids>
    <w:rsidRoot w:val="008E6A77"/>
    <w:rsid w:val="00145F69"/>
    <w:rsid w:val="0024033C"/>
    <w:rsid w:val="002C6C7D"/>
    <w:rsid w:val="002F574D"/>
    <w:rsid w:val="00385CE5"/>
    <w:rsid w:val="00641545"/>
    <w:rsid w:val="0065686F"/>
    <w:rsid w:val="006A4804"/>
    <w:rsid w:val="006B30C7"/>
    <w:rsid w:val="006B5EB9"/>
    <w:rsid w:val="007C2B97"/>
    <w:rsid w:val="008E6A77"/>
    <w:rsid w:val="00926DA0"/>
    <w:rsid w:val="00DA489A"/>
    <w:rsid w:val="00E42B8D"/>
    <w:rsid w:val="00ED14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E6A77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8E6A7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a-Siatka1">
    <w:name w:val="Tabela - Siatka1"/>
    <w:basedOn w:val="Standardowy"/>
    <w:next w:val="Tabela-Siatka"/>
    <w:uiPriority w:val="59"/>
    <w:rsid w:val="008E6A7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6A480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A480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owietrze.gios.gov.pl/pjp/warnings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hyperlink" Target="http://powietrze.gios.gov.pl/pjp/airPollution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773</Words>
  <Characters>4643</Characters>
  <Application>Microsoft Office Word</Application>
  <DocSecurity>0</DocSecurity>
  <Lines>38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Rospond</dc:creator>
  <cp:lastModifiedBy>mateuszo</cp:lastModifiedBy>
  <cp:revision>2</cp:revision>
  <cp:lastPrinted>2019-12-06T09:57:00Z</cp:lastPrinted>
  <dcterms:created xsi:type="dcterms:W3CDTF">2019-12-06T09:58:00Z</dcterms:created>
  <dcterms:modified xsi:type="dcterms:W3CDTF">2019-12-06T09:58:00Z</dcterms:modified>
</cp:coreProperties>
</file>